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325C19" w14:textId="77777777" w:rsidR="00900FB2" w:rsidRDefault="00900FB2">
      <w:pPr>
        <w:widowControl w:val="0"/>
        <w:spacing w:line="240" w:lineRule="auto"/>
        <w:rPr>
          <w:rFonts w:ascii="Calibri" w:eastAsia="Calibri" w:hAnsi="Calibri" w:cs="Calibri"/>
          <w:sz w:val="45"/>
          <w:szCs w:val="45"/>
        </w:rPr>
      </w:pPr>
    </w:p>
    <w:sdt>
      <w:sdtPr>
        <w:tag w:val="goog_rdk_0"/>
        <w:id w:val="-1320521834"/>
        <w:lock w:val="contentLocked"/>
      </w:sdtPr>
      <w:sdtEndPr/>
      <w:sdtContent>
        <w:tbl>
          <w:tblPr>
            <w:tblStyle w:val="ab"/>
            <w:tblW w:w="136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10050"/>
          </w:tblGrid>
          <w:tr w:rsidR="00900FB2" w14:paraId="2C325C1E" w14:textId="77777777">
            <w:trPr>
              <w:trHeight w:val="2334"/>
            </w:trPr>
            <w:tc>
              <w:tcPr>
                <w:tcW w:w="3600" w:type="dxa"/>
                <w:tcMar>
                  <w:top w:w="100" w:type="dxa"/>
                  <w:left w:w="100" w:type="dxa"/>
                  <w:bottom w:w="100" w:type="dxa"/>
                  <w:right w:w="100" w:type="dxa"/>
                </w:tcMar>
              </w:tcPr>
              <w:p w14:paraId="2C325C1A" w14:textId="77777777" w:rsidR="00900FB2" w:rsidRDefault="00973300">
                <w:pPr>
                  <w:widowControl w:val="0"/>
                  <w:pBdr>
                    <w:top w:val="nil"/>
                    <w:left w:val="nil"/>
                    <w:bottom w:val="nil"/>
                    <w:right w:val="nil"/>
                    <w:between w:val="nil"/>
                  </w:pBdr>
                  <w:spacing w:line="240" w:lineRule="auto"/>
                  <w:rPr>
                    <w:rFonts w:ascii="Calibri" w:eastAsia="Calibri" w:hAnsi="Calibri" w:cs="Calibri"/>
                    <w:sz w:val="45"/>
                    <w:szCs w:val="45"/>
                  </w:rPr>
                </w:pPr>
                <w:r>
                  <w:rPr>
                    <w:rFonts w:ascii="Calibri" w:eastAsia="Calibri" w:hAnsi="Calibri" w:cs="Calibri"/>
                    <w:noProof/>
                    <w:sz w:val="45"/>
                    <w:szCs w:val="45"/>
                  </w:rPr>
                  <w:drawing>
                    <wp:inline distT="114300" distB="114300" distL="114300" distR="114300" wp14:anchorId="2C325D07" wp14:editId="2C325D08">
                      <wp:extent cx="2018192" cy="127328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018192" cy="1273280"/>
                              </a:xfrm>
                              <a:prstGeom prst="rect">
                                <a:avLst/>
                              </a:prstGeom>
                              <a:ln/>
                            </pic:spPr>
                          </pic:pic>
                        </a:graphicData>
                      </a:graphic>
                    </wp:inline>
                  </w:drawing>
                </w:r>
              </w:p>
            </w:tc>
            <w:tc>
              <w:tcPr>
                <w:tcW w:w="10050" w:type="dxa"/>
                <w:tcMar>
                  <w:top w:w="100" w:type="dxa"/>
                  <w:left w:w="100" w:type="dxa"/>
                  <w:bottom w:w="100" w:type="dxa"/>
                  <w:right w:w="100" w:type="dxa"/>
                </w:tcMar>
              </w:tcPr>
              <w:p w14:paraId="2C325C1B" w14:textId="77777777" w:rsidR="00900FB2" w:rsidRDefault="00900FB2">
                <w:pPr>
                  <w:widowControl w:val="0"/>
                  <w:spacing w:line="240" w:lineRule="auto"/>
                  <w:rPr>
                    <w:rFonts w:ascii="Calibri" w:eastAsia="Calibri" w:hAnsi="Calibri" w:cs="Calibri"/>
                    <w:sz w:val="29"/>
                    <w:szCs w:val="29"/>
                  </w:rPr>
                </w:pPr>
              </w:p>
              <w:p w14:paraId="2C325C1C" w14:textId="77777777" w:rsidR="00900FB2" w:rsidRDefault="00973300">
                <w:pPr>
                  <w:widowControl w:val="0"/>
                  <w:spacing w:line="240" w:lineRule="auto"/>
                  <w:jc w:val="center"/>
                  <w:rPr>
                    <w:rFonts w:ascii="Calibri" w:eastAsia="Calibri" w:hAnsi="Calibri" w:cs="Calibri"/>
                    <w:b/>
                    <w:bCs/>
                    <w:sz w:val="63"/>
                    <w:szCs w:val="63"/>
                  </w:rPr>
                </w:pPr>
                <w:r>
                  <w:rPr>
                    <w:rFonts w:ascii="Calibri" w:eastAsia="Calibri" w:hAnsi="Calibri" w:cs="Calibri"/>
                    <w:b/>
                    <w:bCs/>
                    <w:sz w:val="63"/>
                    <w:szCs w:val="63"/>
                  </w:rPr>
                  <w:t>PUBLICITY CHECKLIST</w:t>
                </w:r>
              </w:p>
              <w:p w14:paraId="2C325C1D" w14:textId="77777777" w:rsidR="00900FB2" w:rsidRDefault="00973300">
                <w:pPr>
                  <w:widowControl w:val="0"/>
                  <w:spacing w:line="240" w:lineRule="auto"/>
                  <w:jc w:val="center"/>
                  <w:rPr>
                    <w:rFonts w:ascii="Calibri" w:eastAsia="Calibri" w:hAnsi="Calibri" w:cs="Calibri"/>
                    <w:b/>
                    <w:bCs/>
                    <w:sz w:val="63"/>
                    <w:szCs w:val="63"/>
                  </w:rPr>
                </w:pPr>
                <w:r>
                  <w:rPr>
                    <w:rFonts w:ascii="Calibri" w:eastAsia="Calibri" w:hAnsi="Calibri" w:cs="Calibri"/>
                    <w:b/>
                    <w:bCs/>
                    <w:i/>
                    <w:iCs/>
                    <w:sz w:val="47"/>
                    <w:szCs w:val="47"/>
                  </w:rPr>
                  <w:t>Holy Week 2026 - Year A</w:t>
                </w:r>
              </w:p>
            </w:tc>
          </w:tr>
        </w:tbl>
      </w:sdtContent>
    </w:sdt>
    <w:p w14:paraId="2C325C1F" w14:textId="77777777" w:rsidR="00900FB2" w:rsidRDefault="00973300">
      <w:pPr>
        <w:widowControl w:val="0"/>
        <w:pBdr>
          <w:top w:val="nil"/>
          <w:left w:val="nil"/>
          <w:bottom w:val="nil"/>
          <w:right w:val="nil"/>
          <w:between w:val="nil"/>
        </w:pBdr>
        <w:spacing w:before="601" w:line="240" w:lineRule="auto"/>
        <w:rPr>
          <w:rFonts w:ascii="Calibri" w:eastAsia="Calibri" w:hAnsi="Calibri" w:cs="Calibri"/>
        </w:rPr>
      </w:pPr>
      <w:r>
        <w:rPr>
          <w:rFonts w:ascii="Calibri" w:eastAsia="Calibri" w:hAnsi="Calibri" w:cs="Calibri"/>
          <w:b/>
          <w:bCs/>
          <w:color w:val="000000"/>
        </w:rPr>
        <w:t xml:space="preserve">PLEASE NOTE: </w:t>
      </w:r>
      <w:r>
        <w:rPr>
          <w:rFonts w:ascii="Calibri" w:eastAsia="Calibri" w:hAnsi="Calibri" w:cs="Calibri"/>
          <w:color w:val="000000"/>
        </w:rPr>
        <w:t>Most publicity materials are available in both English and Spanish.</w:t>
      </w:r>
      <w:r>
        <w:rPr>
          <w:rFonts w:ascii="Calibri" w:eastAsia="Calibri" w:hAnsi="Calibri" w:cs="Calibri"/>
        </w:rPr>
        <w:t xml:space="preserve"> The “Look Up” graphic is broken down into several individual images. Please use the day-specific images as you see fit.</w:t>
      </w:r>
    </w:p>
    <w:p w14:paraId="2C325C20" w14:textId="77777777" w:rsidR="00900FB2" w:rsidRDefault="00900FB2">
      <w:pPr>
        <w:rPr>
          <w:rFonts w:ascii="Calibri" w:eastAsia="Calibri" w:hAnsi="Calibri" w:cs="Calibri"/>
          <w:b/>
          <w:bCs/>
        </w:rPr>
      </w:pPr>
    </w:p>
    <w:p w14:paraId="2C325C21" w14:textId="77777777" w:rsidR="00900FB2" w:rsidRDefault="00973300">
      <w:pPr>
        <w:rPr>
          <w:rFonts w:ascii="Calibri" w:eastAsia="Calibri" w:hAnsi="Calibri" w:cs="Calibri"/>
          <w:b/>
          <w:bCs/>
        </w:rPr>
      </w:pPr>
      <w:r>
        <w:rPr>
          <w:rFonts w:ascii="Calibri" w:eastAsia="Calibri" w:hAnsi="Calibri" w:cs="Calibri"/>
          <w:b/>
          <w:bCs/>
        </w:rPr>
        <w:t xml:space="preserve">SERIES THEME: </w:t>
      </w:r>
      <w:r>
        <w:rPr>
          <w:rFonts w:ascii="Calibri" w:eastAsia="Calibri" w:hAnsi="Calibri" w:cs="Calibri"/>
          <w:b/>
          <w:bCs/>
        </w:rPr>
        <w:t>Look Up</w:t>
      </w:r>
    </w:p>
    <w:p w14:paraId="2C325C22" w14:textId="77777777" w:rsidR="00900FB2" w:rsidRDefault="00973300">
      <w:pPr>
        <w:spacing w:after="120" w:line="240" w:lineRule="auto"/>
        <w:rPr>
          <w:rFonts w:ascii="Calibri" w:eastAsia="Calibri" w:hAnsi="Calibri" w:cs="Calibri"/>
        </w:rPr>
      </w:pPr>
      <w:r>
        <w:rPr>
          <w:rFonts w:ascii="Calibri" w:eastAsia="Calibri" w:hAnsi="Calibri" w:cs="Calibri"/>
        </w:rPr>
        <w:t>In the world’s first week, God created the world in six days and rested on the seventh. The pattern was set. In the world’s greatest week, God redeemed the world in six days. And on the seventh day, the Son of God rested in the tomb, the Sabbath of all Sabbaths.</w:t>
      </w:r>
    </w:p>
    <w:p w14:paraId="2C325C23" w14:textId="77777777" w:rsidR="00900FB2" w:rsidRDefault="00973300">
      <w:pPr>
        <w:spacing w:after="120" w:line="240" w:lineRule="auto"/>
        <w:rPr>
          <w:rFonts w:ascii="Calibri" w:eastAsia="Calibri" w:hAnsi="Calibri" w:cs="Calibri"/>
        </w:rPr>
      </w:pPr>
      <w:r>
        <w:rPr>
          <w:rFonts w:ascii="Calibri" w:eastAsia="Calibri" w:hAnsi="Calibri" w:cs="Calibri"/>
        </w:rPr>
        <w:t>When you see the suffering of our Savior on your behalf this week, you may be tempted to look down, hanging your head in shame. You may be tempted to look around at everything disappointing in this world and shake your head. But God encourages you to look up. Your redemption is near!</w:t>
      </w:r>
    </w:p>
    <w:p w14:paraId="2C325C24" w14:textId="77777777" w:rsidR="00900FB2" w:rsidRDefault="00900FB2">
      <w:pPr>
        <w:rPr>
          <w:rFonts w:ascii="Calibri" w:eastAsia="Calibri" w:hAnsi="Calibri" w:cs="Calibri"/>
        </w:rPr>
      </w:pPr>
    </w:p>
    <w:p w14:paraId="2C325C25" w14:textId="77777777" w:rsidR="00900FB2" w:rsidRDefault="00900FB2">
      <w:pPr>
        <w:rPr>
          <w:rFonts w:ascii="Calibri" w:eastAsia="Calibri" w:hAnsi="Calibri" w:cs="Calibri"/>
        </w:rPr>
      </w:pPr>
    </w:p>
    <w:tbl>
      <w:tblPr>
        <w:tblStyle w:val="ac"/>
        <w:tblW w:w="1363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2070"/>
        <w:gridCol w:w="3945"/>
        <w:gridCol w:w="5370"/>
      </w:tblGrid>
      <w:tr w:rsidR="00900FB2" w14:paraId="2C325C2A" w14:textId="77777777">
        <w:trPr>
          <w:trHeight w:val="547"/>
        </w:trPr>
        <w:tc>
          <w:tcPr>
            <w:tcW w:w="2250" w:type="dxa"/>
            <w:shd w:val="clear" w:color="auto" w:fill="7F7F7F"/>
            <w:tcMar>
              <w:top w:w="100" w:type="dxa"/>
              <w:left w:w="100" w:type="dxa"/>
              <w:bottom w:w="100" w:type="dxa"/>
              <w:right w:w="100" w:type="dxa"/>
            </w:tcMar>
          </w:tcPr>
          <w:p w14:paraId="2C325C26" w14:textId="77777777" w:rsidR="00900FB2" w:rsidRDefault="00973300">
            <w:pPr>
              <w:widowControl w:val="0"/>
              <w:pBdr>
                <w:top w:val="nil"/>
                <w:left w:val="nil"/>
                <w:bottom w:val="nil"/>
                <w:right w:val="nil"/>
                <w:between w:val="nil"/>
              </w:pBdr>
              <w:spacing w:line="240" w:lineRule="auto"/>
              <w:ind w:left="132"/>
              <w:rPr>
                <w:rFonts w:ascii="Calibri" w:eastAsia="Calibri" w:hAnsi="Calibri" w:cs="Calibri"/>
                <w:b/>
                <w:bCs/>
                <w:color w:val="FFFFFF"/>
                <w:sz w:val="28"/>
                <w:szCs w:val="28"/>
              </w:rPr>
            </w:pPr>
            <w:r>
              <w:rPr>
                <w:rFonts w:ascii="Calibri" w:eastAsia="Calibri" w:hAnsi="Calibri" w:cs="Calibri"/>
                <w:b/>
                <w:bCs/>
                <w:color w:val="FFFFFF"/>
                <w:sz w:val="28"/>
                <w:szCs w:val="28"/>
              </w:rPr>
              <w:t xml:space="preserve">Date &amp; Theme </w:t>
            </w:r>
          </w:p>
        </w:tc>
        <w:tc>
          <w:tcPr>
            <w:tcW w:w="2070" w:type="dxa"/>
            <w:shd w:val="clear" w:color="auto" w:fill="7F7F7F"/>
            <w:tcMar>
              <w:top w:w="100" w:type="dxa"/>
              <w:left w:w="100" w:type="dxa"/>
              <w:bottom w:w="100" w:type="dxa"/>
              <w:right w:w="100" w:type="dxa"/>
            </w:tcMar>
          </w:tcPr>
          <w:p w14:paraId="2C325C27" w14:textId="77777777" w:rsidR="00900FB2" w:rsidRDefault="00973300">
            <w:pPr>
              <w:widowControl w:val="0"/>
              <w:pBdr>
                <w:top w:val="nil"/>
                <w:left w:val="nil"/>
                <w:bottom w:val="nil"/>
                <w:right w:val="nil"/>
                <w:between w:val="nil"/>
              </w:pBdr>
              <w:spacing w:line="240" w:lineRule="auto"/>
              <w:ind w:left="121"/>
              <w:rPr>
                <w:rFonts w:ascii="Calibri" w:eastAsia="Calibri" w:hAnsi="Calibri" w:cs="Calibri"/>
                <w:b/>
                <w:bCs/>
                <w:color w:val="FFFFFF"/>
                <w:sz w:val="28"/>
                <w:szCs w:val="28"/>
              </w:rPr>
            </w:pPr>
            <w:r>
              <w:rPr>
                <w:rFonts w:ascii="Calibri" w:eastAsia="Calibri" w:hAnsi="Calibri" w:cs="Calibri"/>
                <w:b/>
                <w:bCs/>
                <w:color w:val="FFFFFF"/>
                <w:sz w:val="28"/>
                <w:szCs w:val="28"/>
              </w:rPr>
              <w:t xml:space="preserve">Channel </w:t>
            </w:r>
          </w:p>
        </w:tc>
        <w:tc>
          <w:tcPr>
            <w:tcW w:w="3945" w:type="dxa"/>
            <w:shd w:val="clear" w:color="auto" w:fill="7F7F7F"/>
            <w:tcMar>
              <w:top w:w="100" w:type="dxa"/>
              <w:left w:w="100" w:type="dxa"/>
              <w:bottom w:w="100" w:type="dxa"/>
              <w:right w:w="100" w:type="dxa"/>
            </w:tcMar>
          </w:tcPr>
          <w:p w14:paraId="2C325C28" w14:textId="77777777" w:rsidR="00900FB2" w:rsidRDefault="00973300">
            <w:pPr>
              <w:widowControl w:val="0"/>
              <w:pBdr>
                <w:top w:val="nil"/>
                <w:left w:val="nil"/>
                <w:bottom w:val="nil"/>
                <w:right w:val="nil"/>
                <w:between w:val="nil"/>
              </w:pBdr>
              <w:spacing w:line="240" w:lineRule="auto"/>
              <w:ind w:left="113"/>
              <w:rPr>
                <w:rFonts w:ascii="Calibri" w:eastAsia="Calibri" w:hAnsi="Calibri" w:cs="Calibri"/>
                <w:b/>
                <w:bCs/>
                <w:color w:val="FFFFFF"/>
                <w:sz w:val="28"/>
                <w:szCs w:val="28"/>
              </w:rPr>
            </w:pPr>
            <w:r>
              <w:rPr>
                <w:rFonts w:ascii="Calibri" w:eastAsia="Calibri" w:hAnsi="Calibri" w:cs="Calibri"/>
                <w:b/>
                <w:bCs/>
                <w:color w:val="FFFFFF"/>
                <w:sz w:val="28"/>
                <w:szCs w:val="28"/>
              </w:rPr>
              <w:t xml:space="preserve">Action </w:t>
            </w:r>
          </w:p>
        </w:tc>
        <w:tc>
          <w:tcPr>
            <w:tcW w:w="5370" w:type="dxa"/>
            <w:shd w:val="clear" w:color="auto" w:fill="7F7F7F"/>
            <w:tcMar>
              <w:top w:w="100" w:type="dxa"/>
              <w:left w:w="100" w:type="dxa"/>
              <w:bottom w:w="100" w:type="dxa"/>
              <w:right w:w="100" w:type="dxa"/>
            </w:tcMar>
          </w:tcPr>
          <w:p w14:paraId="2C325C29" w14:textId="77777777" w:rsidR="00900FB2" w:rsidRDefault="00973300">
            <w:pPr>
              <w:widowControl w:val="0"/>
              <w:pBdr>
                <w:top w:val="nil"/>
                <w:left w:val="nil"/>
                <w:bottom w:val="nil"/>
                <w:right w:val="nil"/>
                <w:between w:val="nil"/>
              </w:pBdr>
              <w:spacing w:line="240" w:lineRule="auto"/>
              <w:ind w:left="116"/>
              <w:rPr>
                <w:rFonts w:ascii="Calibri" w:eastAsia="Calibri" w:hAnsi="Calibri" w:cs="Calibri"/>
                <w:b/>
                <w:bCs/>
                <w:color w:val="FFFFFF"/>
                <w:sz w:val="28"/>
                <w:szCs w:val="28"/>
              </w:rPr>
            </w:pPr>
            <w:r>
              <w:rPr>
                <w:rFonts w:ascii="Calibri" w:eastAsia="Calibri" w:hAnsi="Calibri" w:cs="Calibri"/>
                <w:b/>
                <w:bCs/>
                <w:color w:val="FFFFFF"/>
                <w:sz w:val="28"/>
                <w:szCs w:val="28"/>
              </w:rPr>
              <w:t>Wording</w:t>
            </w:r>
          </w:p>
        </w:tc>
      </w:tr>
      <w:tr w:rsidR="00900FB2" w14:paraId="2C325C34" w14:textId="77777777">
        <w:trPr>
          <w:trHeight w:val="450"/>
        </w:trPr>
        <w:tc>
          <w:tcPr>
            <w:tcW w:w="2250" w:type="dxa"/>
            <w:tcMar>
              <w:top w:w="100" w:type="dxa"/>
              <w:left w:w="100" w:type="dxa"/>
              <w:bottom w:w="100" w:type="dxa"/>
              <w:right w:w="100" w:type="dxa"/>
            </w:tcMar>
          </w:tcPr>
          <w:p w14:paraId="2C325C2B" w14:textId="77777777" w:rsidR="00900FB2" w:rsidRDefault="00973300">
            <w:pPr>
              <w:widowControl w:val="0"/>
              <w:pBdr>
                <w:top w:val="nil"/>
                <w:left w:val="nil"/>
                <w:bottom w:val="nil"/>
                <w:right w:val="nil"/>
                <w:between w:val="nil"/>
              </w:pBdr>
              <w:spacing w:line="243" w:lineRule="auto"/>
              <w:ind w:left="121" w:right="201" w:hanging="4"/>
              <w:rPr>
                <w:rFonts w:ascii="Calibri" w:eastAsia="Calibri" w:hAnsi="Calibri" w:cs="Calibri"/>
                <w:b/>
                <w:bCs/>
              </w:rPr>
            </w:pPr>
            <w:r>
              <w:rPr>
                <w:rFonts w:ascii="Calibri" w:eastAsia="Calibri" w:hAnsi="Calibri" w:cs="Calibri"/>
                <w:b/>
                <w:bCs/>
                <w:color w:val="000000"/>
              </w:rPr>
              <w:t xml:space="preserve">Week of </w:t>
            </w:r>
            <w:r>
              <w:rPr>
                <w:rFonts w:ascii="Calibri" w:eastAsia="Calibri" w:hAnsi="Calibri" w:cs="Calibri"/>
                <w:b/>
                <w:bCs/>
              </w:rPr>
              <w:t>March 22 (or prior)</w:t>
            </w:r>
          </w:p>
          <w:p w14:paraId="2C325C2C" w14:textId="77777777" w:rsidR="00900FB2" w:rsidRDefault="00973300">
            <w:pPr>
              <w:widowControl w:val="0"/>
              <w:pBdr>
                <w:top w:val="nil"/>
                <w:left w:val="nil"/>
                <w:bottom w:val="nil"/>
                <w:right w:val="nil"/>
                <w:between w:val="nil"/>
              </w:pBdr>
              <w:spacing w:line="243" w:lineRule="auto"/>
              <w:ind w:left="117" w:right="201"/>
              <w:rPr>
                <w:rFonts w:ascii="Calibri" w:eastAsia="Calibri" w:hAnsi="Calibri" w:cs="Calibri"/>
                <w:i/>
                <w:iCs/>
                <w:color w:val="000000"/>
              </w:rPr>
            </w:pPr>
            <w:r>
              <w:rPr>
                <w:rFonts w:ascii="Calibri" w:eastAsia="Calibri" w:hAnsi="Calibri" w:cs="Calibri"/>
                <w:i/>
                <w:iCs/>
                <w:color w:val="000000"/>
              </w:rPr>
              <w:t>Introduce theme</w:t>
            </w:r>
          </w:p>
        </w:tc>
        <w:tc>
          <w:tcPr>
            <w:tcW w:w="2070" w:type="dxa"/>
            <w:tcMar>
              <w:top w:w="100" w:type="dxa"/>
              <w:left w:w="100" w:type="dxa"/>
              <w:bottom w:w="100" w:type="dxa"/>
              <w:right w:w="100" w:type="dxa"/>
            </w:tcMar>
          </w:tcPr>
          <w:p w14:paraId="2C325C2D" w14:textId="62B28DFE" w:rsidR="00900FB2" w:rsidRDefault="00973300">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w:t>
            </w:r>
            <w:r>
              <w:rPr>
                <w:rFonts w:ascii="Calibri" w:eastAsia="Calibri" w:hAnsi="Calibri" w:cs="Calibri"/>
                <w:color w:val="000000"/>
              </w:rPr>
              <w:t>newsletter blurb</w:t>
            </w:r>
          </w:p>
        </w:tc>
        <w:tc>
          <w:tcPr>
            <w:tcW w:w="3945" w:type="dxa"/>
            <w:tcMar>
              <w:top w:w="100" w:type="dxa"/>
              <w:left w:w="100" w:type="dxa"/>
              <w:bottom w:w="100" w:type="dxa"/>
              <w:right w:w="100" w:type="dxa"/>
            </w:tcMar>
          </w:tcPr>
          <w:p w14:paraId="2C325C2F" w14:textId="2DB3D942" w:rsidR="00900FB2" w:rsidRPr="004E5629" w:rsidRDefault="00973300" w:rsidP="004E5629">
            <w:pPr>
              <w:widowControl w:val="0"/>
              <w:numPr>
                <w:ilvl w:val="0"/>
                <w:numId w:val="2"/>
              </w:numPr>
              <w:pBdr>
                <w:top w:val="nil"/>
                <w:left w:val="nil"/>
                <w:bottom w:val="nil"/>
                <w:right w:val="nil"/>
                <w:between w:val="nil"/>
              </w:pBdr>
              <w:spacing w:before="11" w:line="243" w:lineRule="auto"/>
              <w:ind w:right="284"/>
              <w:rPr>
                <w:rFonts w:ascii="Calibri" w:eastAsia="Calibri" w:hAnsi="Calibri" w:cs="Calibri"/>
                <w:color w:val="000000"/>
              </w:rPr>
            </w:pPr>
            <w:r w:rsidRPr="004E5629">
              <w:rPr>
                <w:rFonts w:ascii="Calibri" w:eastAsia="Calibri" w:hAnsi="Calibri" w:cs="Calibri"/>
                <w:color w:val="000000"/>
              </w:rPr>
              <w:t xml:space="preserve">Place blurb in print and </w:t>
            </w:r>
            <w:r w:rsidRPr="004E5629">
              <w:rPr>
                <w:rFonts w:ascii="Calibri" w:eastAsia="Calibri" w:hAnsi="Calibri" w:cs="Calibri"/>
                <w:color w:val="000000"/>
              </w:rPr>
              <w:t xml:space="preserve">electronic versions of worship </w:t>
            </w:r>
            <w:r w:rsidRPr="004E5629">
              <w:rPr>
                <w:rFonts w:ascii="Calibri" w:eastAsia="Calibri" w:hAnsi="Calibri" w:cs="Calibri"/>
                <w:color w:val="000000"/>
              </w:rPr>
              <w:t xml:space="preserve">folder and newsletter </w:t>
            </w:r>
          </w:p>
          <w:p w14:paraId="2C325C30" w14:textId="67A2863A" w:rsidR="00900FB2" w:rsidRDefault="00973300">
            <w:pPr>
              <w:widowControl w:val="0"/>
              <w:numPr>
                <w:ilvl w:val="0"/>
                <w:numId w:val="2"/>
              </w:numPr>
              <w:pBdr>
                <w:top w:val="nil"/>
                <w:left w:val="nil"/>
                <w:bottom w:val="nil"/>
                <w:right w:val="nil"/>
                <w:between w:val="nil"/>
              </w:pBdr>
              <w:spacing w:before="20" w:line="243" w:lineRule="auto"/>
              <w:ind w:right="215"/>
              <w:rPr>
                <w:rFonts w:ascii="Calibri" w:eastAsia="Calibri" w:hAnsi="Calibri" w:cs="Calibri"/>
              </w:rPr>
            </w:pPr>
            <w:r>
              <w:rPr>
                <w:rFonts w:ascii="Calibri" w:eastAsia="Calibri" w:hAnsi="Calibri" w:cs="Calibri"/>
                <w:color w:val="000000"/>
              </w:rPr>
              <w:t>Include “</w:t>
            </w:r>
            <w:r>
              <w:rPr>
                <w:rFonts w:ascii="Calibri" w:eastAsia="Calibri" w:hAnsi="Calibri" w:cs="Calibri"/>
              </w:rPr>
              <w:t>Look Up</w:t>
            </w:r>
            <w:r>
              <w:rPr>
                <w:rFonts w:ascii="Calibri" w:eastAsia="Calibri" w:hAnsi="Calibri" w:cs="Calibri"/>
                <w:color w:val="000000"/>
              </w:rPr>
              <w:t xml:space="preserve">” </w:t>
            </w:r>
            <w:r>
              <w:rPr>
                <w:rFonts w:ascii="Calibri" w:eastAsia="Calibri" w:hAnsi="Calibri" w:cs="Calibri"/>
              </w:rPr>
              <w:t>logo graphic</w:t>
            </w:r>
            <w:r>
              <w:rPr>
                <w:rFonts w:ascii="Calibri" w:eastAsia="Calibri" w:hAnsi="Calibri" w:cs="Calibri"/>
                <w:color w:val="000000"/>
              </w:rPr>
              <w:t xml:space="preserve"> (multiple versions </w:t>
            </w:r>
            <w:r>
              <w:rPr>
                <w:rFonts w:ascii="Calibri" w:eastAsia="Calibri" w:hAnsi="Calibri" w:cs="Calibri"/>
                <w:color w:val="000000"/>
              </w:rPr>
              <w:t>available)</w:t>
            </w:r>
          </w:p>
        </w:tc>
        <w:tc>
          <w:tcPr>
            <w:tcW w:w="5370" w:type="dxa"/>
            <w:tcMar>
              <w:top w:w="100" w:type="dxa"/>
              <w:left w:w="100" w:type="dxa"/>
              <w:bottom w:w="100" w:type="dxa"/>
              <w:right w:w="100" w:type="dxa"/>
            </w:tcMar>
          </w:tcPr>
          <w:p w14:paraId="2C325C31" w14:textId="77777777" w:rsidR="00900FB2" w:rsidRDefault="00973300">
            <w:pPr>
              <w:spacing w:after="120" w:line="240" w:lineRule="auto"/>
              <w:rPr>
                <w:rFonts w:ascii="Calibri" w:eastAsia="Calibri" w:hAnsi="Calibri" w:cs="Calibri"/>
              </w:rPr>
            </w:pPr>
            <w:r>
              <w:rPr>
                <w:rFonts w:ascii="Calibri" w:eastAsia="Calibri" w:hAnsi="Calibri" w:cs="Calibri"/>
              </w:rPr>
              <w:t>In the world’s first week, God created the world in six days and rested on the seventh. The pattern was set. In the world’s greatest week, God redeemed the world in six days. And on the seventh day, the Son of God rested in the tomb, the Sabbath of all Sabbaths.</w:t>
            </w:r>
          </w:p>
          <w:p w14:paraId="2C325C32" w14:textId="77777777" w:rsidR="00900FB2" w:rsidRDefault="00973300">
            <w:pPr>
              <w:spacing w:after="120" w:line="240" w:lineRule="auto"/>
              <w:rPr>
                <w:rFonts w:ascii="Calibri" w:eastAsia="Calibri" w:hAnsi="Calibri" w:cs="Calibri"/>
              </w:rPr>
            </w:pPr>
            <w:r>
              <w:rPr>
                <w:rFonts w:ascii="Calibri" w:eastAsia="Calibri" w:hAnsi="Calibri" w:cs="Calibri"/>
              </w:rPr>
              <w:t>When you see the suffering of our Savior on your behalf, you may be tempted to look down, hanging your head in shame. You may be tempted to look around at everything disappointing in this world and shake your head. But God encourages you to look up. Your redemption is near!</w:t>
            </w:r>
          </w:p>
          <w:p w14:paraId="2C325C33" w14:textId="77777777" w:rsidR="00900FB2" w:rsidRDefault="00973300">
            <w:pPr>
              <w:spacing w:after="120" w:line="240" w:lineRule="auto"/>
              <w:rPr>
                <w:rFonts w:ascii="Calibri" w:eastAsia="Calibri" w:hAnsi="Calibri" w:cs="Calibri"/>
              </w:rPr>
            </w:pPr>
            <w:r>
              <w:rPr>
                <w:rFonts w:ascii="Calibri" w:eastAsia="Calibri" w:hAnsi="Calibri" w:cs="Calibri"/>
              </w:rPr>
              <w:t>Join us for worship this Holy Week as we look up to the cross and celebrate the reason for our salvation: Jesus.</w:t>
            </w:r>
          </w:p>
        </w:tc>
      </w:tr>
      <w:tr w:rsidR="00900FB2" w14:paraId="2C325C3C" w14:textId="77777777">
        <w:trPr>
          <w:trHeight w:val="2115"/>
        </w:trPr>
        <w:tc>
          <w:tcPr>
            <w:tcW w:w="2250" w:type="dxa"/>
            <w:tcMar>
              <w:top w:w="100" w:type="dxa"/>
              <w:left w:w="100" w:type="dxa"/>
              <w:bottom w:w="100" w:type="dxa"/>
              <w:right w:w="100" w:type="dxa"/>
            </w:tcMar>
          </w:tcPr>
          <w:p w14:paraId="2C325C35" w14:textId="77777777" w:rsidR="00900FB2" w:rsidRDefault="00900FB2">
            <w:pPr>
              <w:widowControl w:val="0"/>
              <w:pBdr>
                <w:top w:val="nil"/>
                <w:left w:val="nil"/>
                <w:bottom w:val="nil"/>
                <w:right w:val="nil"/>
                <w:between w:val="nil"/>
              </w:pBdr>
              <w:spacing w:line="243" w:lineRule="auto"/>
              <w:ind w:left="121" w:right="201" w:hanging="4"/>
              <w:rPr>
                <w:rFonts w:ascii="Calibri" w:eastAsia="Calibri" w:hAnsi="Calibri" w:cs="Calibri"/>
                <w:b/>
                <w:bCs/>
                <w:color w:val="000000"/>
              </w:rPr>
            </w:pPr>
          </w:p>
        </w:tc>
        <w:tc>
          <w:tcPr>
            <w:tcW w:w="2070" w:type="dxa"/>
            <w:tcMar>
              <w:top w:w="100" w:type="dxa"/>
              <w:left w:w="100" w:type="dxa"/>
              <w:bottom w:w="100" w:type="dxa"/>
              <w:right w:w="100" w:type="dxa"/>
            </w:tcMar>
          </w:tcPr>
          <w:p w14:paraId="2C325C36" w14:textId="77777777" w:rsidR="00900FB2" w:rsidRDefault="00973300">
            <w:pPr>
              <w:widowControl w:val="0"/>
              <w:spacing w:line="240" w:lineRule="auto"/>
              <w:ind w:left="128"/>
              <w:rPr>
                <w:rFonts w:ascii="Calibri" w:eastAsia="Calibri" w:hAnsi="Calibri" w:cs="Calibri"/>
              </w:rPr>
            </w:pPr>
            <w:r>
              <w:rPr>
                <w:rFonts w:ascii="Calibri" w:eastAsia="Calibri" w:hAnsi="Calibri" w:cs="Calibri"/>
              </w:rPr>
              <w:t xml:space="preserve">Facebook </w:t>
            </w:r>
          </w:p>
        </w:tc>
        <w:tc>
          <w:tcPr>
            <w:tcW w:w="3945" w:type="dxa"/>
            <w:tcMar>
              <w:top w:w="100" w:type="dxa"/>
              <w:left w:w="100" w:type="dxa"/>
              <w:bottom w:w="100" w:type="dxa"/>
              <w:right w:w="100" w:type="dxa"/>
            </w:tcMar>
          </w:tcPr>
          <w:p w14:paraId="2C325C37" w14:textId="77777777" w:rsidR="00900FB2" w:rsidRDefault="00973300">
            <w:pPr>
              <w:widowControl w:val="0"/>
              <w:numPr>
                <w:ilvl w:val="0"/>
                <w:numId w:val="7"/>
              </w:numPr>
              <w:spacing w:line="243" w:lineRule="auto"/>
              <w:ind w:right="145"/>
              <w:rPr>
                <w:rFonts w:ascii="Calibri" w:eastAsia="Calibri" w:hAnsi="Calibri" w:cs="Calibri"/>
              </w:rPr>
            </w:pPr>
            <w:r>
              <w:rPr>
                <w:rFonts w:ascii="Calibri" w:eastAsia="Calibri" w:hAnsi="Calibri" w:cs="Calibri"/>
              </w:rPr>
              <w:t xml:space="preserve">Post “Look Up” Facebook graphic </w:t>
            </w:r>
          </w:p>
          <w:p w14:paraId="2C325C38" w14:textId="77777777" w:rsidR="00900FB2" w:rsidRDefault="00900FB2">
            <w:pPr>
              <w:widowControl w:val="0"/>
              <w:spacing w:line="243" w:lineRule="auto"/>
              <w:ind w:left="720" w:right="145"/>
              <w:rPr>
                <w:rFonts w:ascii="Calibri" w:eastAsia="Calibri" w:hAnsi="Calibri" w:cs="Calibri"/>
              </w:rPr>
            </w:pPr>
          </w:p>
        </w:tc>
        <w:tc>
          <w:tcPr>
            <w:tcW w:w="5370" w:type="dxa"/>
            <w:tcMar>
              <w:top w:w="100" w:type="dxa"/>
              <w:left w:w="100" w:type="dxa"/>
              <w:bottom w:w="100" w:type="dxa"/>
              <w:right w:w="100" w:type="dxa"/>
            </w:tcMar>
          </w:tcPr>
          <w:p w14:paraId="2C325C39" w14:textId="77777777" w:rsidR="00900FB2" w:rsidRDefault="00973300">
            <w:pPr>
              <w:spacing w:after="120" w:line="240" w:lineRule="auto"/>
              <w:rPr>
                <w:rFonts w:ascii="Calibri" w:eastAsia="Calibri" w:hAnsi="Calibri" w:cs="Calibri"/>
              </w:rPr>
            </w:pPr>
            <w:r>
              <w:rPr>
                <w:rFonts w:ascii="Calibri" w:eastAsia="Calibri" w:hAnsi="Calibri" w:cs="Calibri"/>
              </w:rPr>
              <w:t>In the world’s first week, God created the world in six days and rested on the seventh. The pattern was set. In the world’s greatest week, God redeemed the world in six days. And on the seventh day, the Son of God rested in the tomb, the Sabbath of all Sabbaths.</w:t>
            </w:r>
          </w:p>
          <w:p w14:paraId="2C325C3A" w14:textId="77777777" w:rsidR="00900FB2" w:rsidRDefault="00973300">
            <w:pPr>
              <w:spacing w:after="120" w:line="240" w:lineRule="auto"/>
              <w:rPr>
                <w:rFonts w:ascii="Calibri" w:eastAsia="Calibri" w:hAnsi="Calibri" w:cs="Calibri"/>
              </w:rPr>
            </w:pPr>
            <w:r>
              <w:rPr>
                <w:rFonts w:ascii="Calibri" w:eastAsia="Calibri" w:hAnsi="Calibri" w:cs="Calibri"/>
              </w:rPr>
              <w:t>When you see the suffering of our Savior on your behalf, you may be tempted to look down, hanging your head in shame. You may be tempted to look around at everything disappointing in this world and shake your head. But God encourages you to look up. Your redemption is near!</w:t>
            </w:r>
          </w:p>
          <w:p w14:paraId="2C325C3B" w14:textId="77777777" w:rsidR="00900FB2" w:rsidRDefault="00973300">
            <w:pPr>
              <w:spacing w:after="120" w:line="240" w:lineRule="auto"/>
              <w:rPr>
                <w:rFonts w:ascii="Calibri" w:eastAsia="Calibri" w:hAnsi="Calibri" w:cs="Calibri"/>
              </w:rPr>
            </w:pPr>
            <w:r>
              <w:rPr>
                <w:rFonts w:ascii="Calibri" w:eastAsia="Calibri" w:hAnsi="Calibri" w:cs="Calibri"/>
              </w:rPr>
              <w:t>Join us for worship this Holy Week as we look up to the cross and celebrate the reason for our salvation: Jesus.</w:t>
            </w:r>
          </w:p>
        </w:tc>
      </w:tr>
      <w:tr w:rsidR="00900FB2" w14:paraId="2C325C44" w14:textId="77777777">
        <w:tc>
          <w:tcPr>
            <w:tcW w:w="2250" w:type="dxa"/>
            <w:tcMar>
              <w:top w:w="100" w:type="dxa"/>
              <w:left w:w="100" w:type="dxa"/>
              <w:bottom w:w="100" w:type="dxa"/>
              <w:right w:w="100" w:type="dxa"/>
            </w:tcMar>
          </w:tcPr>
          <w:p w14:paraId="2C325C3D" w14:textId="77777777" w:rsidR="00900FB2" w:rsidRDefault="00900FB2">
            <w:pPr>
              <w:widowControl w:val="0"/>
              <w:pBdr>
                <w:top w:val="nil"/>
                <w:left w:val="nil"/>
                <w:bottom w:val="nil"/>
                <w:right w:val="nil"/>
                <w:between w:val="nil"/>
              </w:pBdr>
              <w:spacing w:line="243" w:lineRule="auto"/>
              <w:ind w:left="121" w:right="201" w:hanging="4"/>
              <w:rPr>
                <w:rFonts w:ascii="Calibri" w:eastAsia="Calibri" w:hAnsi="Calibri" w:cs="Calibri"/>
                <w:b/>
                <w:bCs/>
                <w:color w:val="000000"/>
              </w:rPr>
            </w:pPr>
          </w:p>
        </w:tc>
        <w:tc>
          <w:tcPr>
            <w:tcW w:w="2070" w:type="dxa"/>
            <w:tcMar>
              <w:top w:w="100" w:type="dxa"/>
              <w:left w:w="100" w:type="dxa"/>
              <w:bottom w:w="100" w:type="dxa"/>
              <w:right w:w="100" w:type="dxa"/>
            </w:tcMar>
          </w:tcPr>
          <w:p w14:paraId="2C325C3E" w14:textId="77777777" w:rsidR="00900FB2" w:rsidRDefault="00973300">
            <w:pPr>
              <w:widowControl w:val="0"/>
              <w:spacing w:line="240" w:lineRule="auto"/>
              <w:ind w:left="118"/>
              <w:rPr>
                <w:rFonts w:ascii="Calibri" w:eastAsia="Calibri" w:hAnsi="Calibri" w:cs="Calibri"/>
              </w:rPr>
            </w:pPr>
            <w:proofErr w:type="gramStart"/>
            <w:r>
              <w:rPr>
                <w:rFonts w:ascii="Calibri" w:eastAsia="Calibri" w:hAnsi="Calibri" w:cs="Calibri"/>
              </w:rPr>
              <w:t>Social Media</w:t>
            </w:r>
            <w:proofErr w:type="gramEnd"/>
            <w:r>
              <w:rPr>
                <w:rFonts w:ascii="Calibri" w:eastAsia="Calibri" w:hAnsi="Calibri" w:cs="Calibri"/>
              </w:rPr>
              <w:t xml:space="preserve"> </w:t>
            </w:r>
          </w:p>
        </w:tc>
        <w:tc>
          <w:tcPr>
            <w:tcW w:w="3945" w:type="dxa"/>
            <w:tcMar>
              <w:top w:w="100" w:type="dxa"/>
              <w:left w:w="100" w:type="dxa"/>
              <w:bottom w:w="100" w:type="dxa"/>
              <w:right w:w="100" w:type="dxa"/>
            </w:tcMar>
          </w:tcPr>
          <w:p w14:paraId="2C325C3F" w14:textId="77777777" w:rsidR="00900FB2" w:rsidRDefault="00973300">
            <w:pPr>
              <w:widowControl w:val="0"/>
              <w:numPr>
                <w:ilvl w:val="0"/>
                <w:numId w:val="7"/>
              </w:numPr>
              <w:spacing w:line="243" w:lineRule="auto"/>
              <w:ind w:right="145"/>
              <w:rPr>
                <w:rFonts w:ascii="Calibri" w:eastAsia="Calibri" w:hAnsi="Calibri" w:cs="Calibri"/>
              </w:rPr>
            </w:pPr>
            <w:r>
              <w:rPr>
                <w:rFonts w:ascii="Calibri" w:eastAsia="Calibri" w:hAnsi="Calibri" w:cs="Calibri"/>
              </w:rPr>
              <w:t xml:space="preserve">Post “Look Up” Facebook graphic </w:t>
            </w:r>
          </w:p>
          <w:p w14:paraId="2C325C40" w14:textId="77777777" w:rsidR="00900FB2" w:rsidRDefault="00900FB2">
            <w:pPr>
              <w:widowControl w:val="0"/>
              <w:spacing w:line="243" w:lineRule="auto"/>
              <w:ind w:left="720" w:right="145"/>
              <w:rPr>
                <w:rFonts w:ascii="Calibri" w:eastAsia="Calibri" w:hAnsi="Calibri" w:cs="Calibri"/>
              </w:rPr>
            </w:pPr>
          </w:p>
        </w:tc>
        <w:tc>
          <w:tcPr>
            <w:tcW w:w="5370" w:type="dxa"/>
            <w:tcMar>
              <w:top w:w="100" w:type="dxa"/>
              <w:left w:w="100" w:type="dxa"/>
              <w:bottom w:w="100" w:type="dxa"/>
              <w:right w:w="100" w:type="dxa"/>
            </w:tcMar>
          </w:tcPr>
          <w:p w14:paraId="2C325C41" w14:textId="77777777" w:rsidR="00900FB2" w:rsidRDefault="00973300">
            <w:pPr>
              <w:spacing w:after="120" w:line="240" w:lineRule="auto"/>
              <w:rPr>
                <w:rFonts w:ascii="Calibri" w:eastAsia="Calibri" w:hAnsi="Calibri" w:cs="Calibri"/>
              </w:rPr>
            </w:pPr>
            <w:r>
              <w:rPr>
                <w:rFonts w:ascii="Calibri" w:eastAsia="Calibri" w:hAnsi="Calibri" w:cs="Calibri"/>
              </w:rPr>
              <w:t xml:space="preserve">The suffering of our Savior during Holy Week may cause you to look down, hanging your head in shame. </w:t>
            </w:r>
          </w:p>
          <w:p w14:paraId="2C325C42" w14:textId="77777777" w:rsidR="00900FB2" w:rsidRDefault="00973300">
            <w:pPr>
              <w:spacing w:after="120" w:line="240" w:lineRule="auto"/>
              <w:rPr>
                <w:rFonts w:ascii="Calibri" w:eastAsia="Calibri" w:hAnsi="Calibri" w:cs="Calibri"/>
              </w:rPr>
            </w:pPr>
            <w:r>
              <w:rPr>
                <w:rFonts w:ascii="Calibri" w:eastAsia="Calibri" w:hAnsi="Calibri" w:cs="Calibri"/>
              </w:rPr>
              <w:t>Yet God encourages you to look up. Your redemption is near!</w:t>
            </w:r>
          </w:p>
          <w:p w14:paraId="2C325C43" w14:textId="77777777" w:rsidR="00900FB2" w:rsidRDefault="00973300">
            <w:pPr>
              <w:spacing w:after="120" w:line="240" w:lineRule="auto"/>
              <w:rPr>
                <w:rFonts w:ascii="Calibri" w:eastAsia="Calibri" w:hAnsi="Calibri" w:cs="Calibri"/>
              </w:rPr>
            </w:pPr>
            <w:r>
              <w:rPr>
                <w:rFonts w:ascii="Calibri" w:eastAsia="Calibri" w:hAnsi="Calibri" w:cs="Calibri"/>
              </w:rPr>
              <w:t>Join us for worship this Holy Week as we look up to the cross and celebrate the reason for our salvation: Jesus.</w:t>
            </w:r>
          </w:p>
        </w:tc>
      </w:tr>
      <w:tr w:rsidR="00900FB2" w14:paraId="2C325C4B" w14:textId="77777777">
        <w:tc>
          <w:tcPr>
            <w:tcW w:w="2250" w:type="dxa"/>
            <w:tcMar>
              <w:top w:w="100" w:type="dxa"/>
              <w:left w:w="100" w:type="dxa"/>
              <w:bottom w:w="100" w:type="dxa"/>
              <w:right w:w="100" w:type="dxa"/>
            </w:tcMar>
          </w:tcPr>
          <w:p w14:paraId="2C325C45" w14:textId="77777777" w:rsidR="00900FB2" w:rsidRDefault="00900FB2">
            <w:pPr>
              <w:widowControl w:val="0"/>
              <w:pBdr>
                <w:top w:val="nil"/>
                <w:left w:val="nil"/>
                <w:bottom w:val="nil"/>
                <w:right w:val="nil"/>
                <w:between w:val="nil"/>
              </w:pBdr>
              <w:spacing w:line="243" w:lineRule="auto"/>
              <w:ind w:left="121" w:right="201" w:hanging="4"/>
              <w:rPr>
                <w:rFonts w:ascii="Calibri" w:eastAsia="Calibri" w:hAnsi="Calibri" w:cs="Calibri"/>
                <w:b/>
                <w:bCs/>
                <w:color w:val="000000"/>
              </w:rPr>
            </w:pPr>
          </w:p>
        </w:tc>
        <w:tc>
          <w:tcPr>
            <w:tcW w:w="2070" w:type="dxa"/>
            <w:tcMar>
              <w:top w:w="100" w:type="dxa"/>
              <w:left w:w="100" w:type="dxa"/>
              <w:bottom w:w="100" w:type="dxa"/>
              <w:right w:w="100" w:type="dxa"/>
            </w:tcMar>
          </w:tcPr>
          <w:p w14:paraId="2C325C46" w14:textId="77777777" w:rsidR="00900FB2" w:rsidRDefault="00973300">
            <w:pPr>
              <w:widowControl w:val="0"/>
              <w:spacing w:line="240" w:lineRule="auto"/>
              <w:ind w:left="117"/>
              <w:rPr>
                <w:rFonts w:ascii="Calibri" w:eastAsia="Calibri" w:hAnsi="Calibri" w:cs="Calibri"/>
              </w:rPr>
            </w:pPr>
            <w:r>
              <w:rPr>
                <w:rFonts w:ascii="Calibri" w:eastAsia="Calibri" w:hAnsi="Calibri" w:cs="Calibri"/>
              </w:rPr>
              <w:t xml:space="preserve">Website </w:t>
            </w:r>
          </w:p>
        </w:tc>
        <w:tc>
          <w:tcPr>
            <w:tcW w:w="3945" w:type="dxa"/>
            <w:tcMar>
              <w:top w:w="100" w:type="dxa"/>
              <w:left w:w="100" w:type="dxa"/>
              <w:bottom w:w="100" w:type="dxa"/>
              <w:right w:w="100" w:type="dxa"/>
            </w:tcMar>
          </w:tcPr>
          <w:p w14:paraId="2C325C47" w14:textId="77777777" w:rsidR="00900FB2" w:rsidRDefault="00973300">
            <w:pPr>
              <w:widowControl w:val="0"/>
              <w:numPr>
                <w:ilvl w:val="0"/>
                <w:numId w:val="16"/>
              </w:numPr>
              <w:spacing w:line="240" w:lineRule="auto"/>
              <w:ind w:right="85"/>
              <w:rPr>
                <w:rFonts w:ascii="Calibri" w:eastAsia="Calibri" w:hAnsi="Calibri" w:cs="Calibri"/>
              </w:rPr>
            </w:pPr>
            <w:r>
              <w:rPr>
                <w:rFonts w:ascii="Calibri" w:eastAsia="Calibri" w:hAnsi="Calibri" w:cs="Calibri"/>
              </w:rPr>
              <w:t xml:space="preserve">Post theme information </w:t>
            </w:r>
          </w:p>
          <w:p w14:paraId="2C325C48" w14:textId="791160C9" w:rsidR="00900FB2" w:rsidRDefault="00973300">
            <w:pPr>
              <w:widowControl w:val="0"/>
              <w:numPr>
                <w:ilvl w:val="0"/>
                <w:numId w:val="14"/>
              </w:numPr>
              <w:spacing w:line="243" w:lineRule="auto"/>
              <w:ind w:right="568"/>
            </w:pPr>
            <w:r>
              <w:rPr>
                <w:rFonts w:ascii="Calibri" w:eastAsia="Calibri" w:hAnsi="Calibri" w:cs="Calibri"/>
              </w:rPr>
              <w:t>Post “Look Up</w:t>
            </w:r>
            <w:r>
              <w:rPr>
                <w:rFonts w:ascii="Calibri" w:eastAsia="Calibri" w:hAnsi="Calibri" w:cs="Calibri"/>
              </w:rPr>
              <w:t>” graphic</w:t>
            </w:r>
          </w:p>
        </w:tc>
        <w:tc>
          <w:tcPr>
            <w:tcW w:w="5370" w:type="dxa"/>
            <w:tcMar>
              <w:top w:w="100" w:type="dxa"/>
              <w:left w:w="100" w:type="dxa"/>
              <w:bottom w:w="100" w:type="dxa"/>
              <w:right w:w="100" w:type="dxa"/>
            </w:tcMar>
          </w:tcPr>
          <w:p w14:paraId="2C325C49" w14:textId="77777777" w:rsidR="00900FB2" w:rsidRDefault="00973300">
            <w:pPr>
              <w:spacing w:after="120" w:line="240" w:lineRule="auto"/>
              <w:rPr>
                <w:rFonts w:ascii="Calibri" w:eastAsia="Calibri" w:hAnsi="Calibri" w:cs="Calibri"/>
              </w:rPr>
            </w:pPr>
            <w:r>
              <w:rPr>
                <w:rFonts w:ascii="Calibri" w:eastAsia="Calibri" w:hAnsi="Calibri" w:cs="Calibri"/>
              </w:rPr>
              <w:t>In the world’s first week, God created the world in six days and rested on the seventh. The pattern was set. In the world’s greatest week, God redeemed the world in six days. And on the seventh day, the Son of God rested in the tomb, the Sabbath of all Sabbaths.</w:t>
            </w:r>
          </w:p>
          <w:p w14:paraId="2C325C4A" w14:textId="77777777" w:rsidR="00900FB2" w:rsidRDefault="00973300">
            <w:pPr>
              <w:spacing w:after="120" w:line="240" w:lineRule="auto"/>
              <w:rPr>
                <w:rFonts w:ascii="Calibri" w:eastAsia="Calibri" w:hAnsi="Calibri" w:cs="Calibri"/>
              </w:rPr>
            </w:pPr>
            <w:r>
              <w:rPr>
                <w:rFonts w:ascii="Calibri" w:eastAsia="Calibri" w:hAnsi="Calibri" w:cs="Calibri"/>
              </w:rPr>
              <w:t>When you see the suffering of our Savior on your behalf, you may be tempted to look down, hanging your head in shame. You may be tempted to look around at everything disappointing in this world and shake your head. But God encourages you to look up. Your redemption is near!</w:t>
            </w:r>
          </w:p>
        </w:tc>
      </w:tr>
      <w:tr w:rsidR="00900FB2" w14:paraId="2C325C54" w14:textId="77777777">
        <w:tc>
          <w:tcPr>
            <w:tcW w:w="2250" w:type="dxa"/>
            <w:tcMar>
              <w:top w:w="100" w:type="dxa"/>
              <w:left w:w="100" w:type="dxa"/>
              <w:bottom w:w="100" w:type="dxa"/>
              <w:right w:w="100" w:type="dxa"/>
            </w:tcMar>
          </w:tcPr>
          <w:p w14:paraId="2C325C4C" w14:textId="77777777" w:rsidR="00900FB2" w:rsidRDefault="00900FB2">
            <w:pPr>
              <w:widowControl w:val="0"/>
              <w:pBdr>
                <w:top w:val="nil"/>
                <w:left w:val="nil"/>
                <w:bottom w:val="nil"/>
                <w:right w:val="nil"/>
                <w:between w:val="nil"/>
              </w:pBdr>
              <w:spacing w:line="243" w:lineRule="auto"/>
              <w:ind w:left="121" w:right="201" w:hanging="4"/>
              <w:rPr>
                <w:rFonts w:ascii="Calibri" w:eastAsia="Calibri" w:hAnsi="Calibri" w:cs="Calibri"/>
                <w:b/>
                <w:bCs/>
                <w:color w:val="000000"/>
              </w:rPr>
            </w:pPr>
          </w:p>
        </w:tc>
        <w:tc>
          <w:tcPr>
            <w:tcW w:w="2070" w:type="dxa"/>
            <w:tcMar>
              <w:top w:w="100" w:type="dxa"/>
              <w:left w:w="100" w:type="dxa"/>
              <w:bottom w:w="100" w:type="dxa"/>
              <w:right w:w="100" w:type="dxa"/>
            </w:tcMar>
          </w:tcPr>
          <w:p w14:paraId="2C325C4F" w14:textId="23DE82EE" w:rsidR="00900FB2" w:rsidRDefault="00973300" w:rsidP="00102B7A">
            <w:pPr>
              <w:widowControl w:val="0"/>
              <w:spacing w:line="240" w:lineRule="auto"/>
              <w:ind w:left="128"/>
              <w:rPr>
                <w:rFonts w:ascii="Calibri" w:eastAsia="Calibri" w:hAnsi="Calibri" w:cs="Calibri"/>
              </w:rPr>
            </w:pPr>
            <w:r>
              <w:rPr>
                <w:rFonts w:ascii="Calibri" w:eastAsia="Calibri" w:hAnsi="Calibri" w:cs="Calibri"/>
              </w:rPr>
              <w:t xml:space="preserve">Digital display </w:t>
            </w:r>
            <w:r>
              <w:rPr>
                <w:rFonts w:ascii="Calibri" w:eastAsia="Calibri" w:hAnsi="Calibri" w:cs="Calibri"/>
              </w:rPr>
              <w:t xml:space="preserve">graphics (multiple slide options </w:t>
            </w:r>
            <w:r>
              <w:rPr>
                <w:rFonts w:ascii="Calibri" w:eastAsia="Calibri" w:hAnsi="Calibri" w:cs="Calibri"/>
              </w:rPr>
              <w:t xml:space="preserve">available) </w:t>
            </w:r>
          </w:p>
        </w:tc>
        <w:tc>
          <w:tcPr>
            <w:tcW w:w="3945" w:type="dxa"/>
            <w:tcMar>
              <w:top w:w="100" w:type="dxa"/>
              <w:left w:w="100" w:type="dxa"/>
              <w:bottom w:w="100" w:type="dxa"/>
              <w:right w:w="100" w:type="dxa"/>
            </w:tcMar>
          </w:tcPr>
          <w:p w14:paraId="2C325C50" w14:textId="77777777" w:rsidR="00900FB2" w:rsidRDefault="00973300">
            <w:pPr>
              <w:widowControl w:val="0"/>
              <w:numPr>
                <w:ilvl w:val="0"/>
                <w:numId w:val="5"/>
              </w:numPr>
              <w:spacing w:line="240" w:lineRule="auto"/>
              <w:ind w:right="85"/>
              <w:rPr>
                <w:rFonts w:ascii="Calibri" w:eastAsia="Calibri" w:hAnsi="Calibri" w:cs="Calibri"/>
              </w:rPr>
            </w:pPr>
            <w:r>
              <w:rPr>
                <w:rFonts w:ascii="Calibri" w:eastAsia="Calibri" w:hAnsi="Calibri" w:cs="Calibri"/>
              </w:rPr>
              <w:t>4</w:t>
            </w:r>
            <w:r>
              <w:rPr>
                <w:rFonts w:ascii="Calibri" w:eastAsia="Calibri" w:hAnsi="Calibri" w:cs="Calibri"/>
              </w:rPr>
              <w:t xml:space="preserve">x3 for small screens </w:t>
            </w:r>
          </w:p>
          <w:p w14:paraId="2C325C51" w14:textId="77777777" w:rsidR="00900FB2" w:rsidRDefault="00973300">
            <w:pPr>
              <w:widowControl w:val="0"/>
              <w:numPr>
                <w:ilvl w:val="0"/>
                <w:numId w:val="5"/>
              </w:numPr>
              <w:spacing w:line="240" w:lineRule="auto"/>
              <w:ind w:right="85"/>
              <w:rPr>
                <w:rFonts w:ascii="Calibri" w:eastAsia="Calibri" w:hAnsi="Calibri" w:cs="Calibri"/>
              </w:rPr>
            </w:pPr>
            <w:r>
              <w:rPr>
                <w:rFonts w:ascii="Calibri" w:eastAsia="Calibri" w:hAnsi="Calibri" w:cs="Calibri"/>
              </w:rPr>
              <w:t>16x9 for large screens</w:t>
            </w:r>
          </w:p>
          <w:p w14:paraId="2C325C52" w14:textId="77777777" w:rsidR="00900FB2" w:rsidRDefault="00973300">
            <w:pPr>
              <w:widowControl w:val="0"/>
              <w:numPr>
                <w:ilvl w:val="0"/>
                <w:numId w:val="5"/>
              </w:numPr>
              <w:spacing w:line="243" w:lineRule="auto"/>
              <w:ind w:right="234"/>
              <w:rPr>
                <w:rFonts w:ascii="Calibri" w:eastAsia="Calibri" w:hAnsi="Calibri" w:cs="Calibri"/>
              </w:rPr>
            </w:pPr>
            <w:r>
              <w:rPr>
                <w:rFonts w:ascii="Calibri" w:eastAsia="Calibri" w:hAnsi="Calibri" w:cs="Calibri"/>
              </w:rPr>
              <w:t>Show on digital display screens before and after worship or during announcements</w:t>
            </w:r>
          </w:p>
        </w:tc>
        <w:tc>
          <w:tcPr>
            <w:tcW w:w="5370" w:type="dxa"/>
            <w:tcMar>
              <w:top w:w="100" w:type="dxa"/>
              <w:left w:w="100" w:type="dxa"/>
              <w:bottom w:w="100" w:type="dxa"/>
              <w:right w:w="100" w:type="dxa"/>
            </w:tcMar>
          </w:tcPr>
          <w:p w14:paraId="2C325C53" w14:textId="77777777" w:rsidR="00900FB2" w:rsidRDefault="00973300">
            <w:pPr>
              <w:widowControl w:val="0"/>
              <w:spacing w:before="8" w:line="240" w:lineRule="auto"/>
              <w:ind w:right="64"/>
              <w:rPr>
                <w:rFonts w:ascii="Calibri" w:eastAsia="Calibri" w:hAnsi="Calibri" w:cs="Calibri"/>
              </w:rPr>
            </w:pPr>
            <w:r>
              <w:rPr>
                <w:rFonts w:ascii="Calibri" w:eastAsia="Calibri" w:hAnsi="Calibri" w:cs="Calibri"/>
              </w:rPr>
              <w:t>Join us this Holy Week for a new series: Look Up</w:t>
            </w:r>
          </w:p>
        </w:tc>
      </w:tr>
      <w:tr w:rsidR="00900FB2" w14:paraId="2C325C59" w14:textId="77777777">
        <w:tc>
          <w:tcPr>
            <w:tcW w:w="2250" w:type="dxa"/>
            <w:shd w:val="clear" w:color="auto" w:fill="7F7F7F"/>
            <w:tcMar>
              <w:top w:w="100" w:type="dxa"/>
              <w:left w:w="100" w:type="dxa"/>
              <w:bottom w:w="100" w:type="dxa"/>
              <w:right w:w="100" w:type="dxa"/>
            </w:tcMar>
          </w:tcPr>
          <w:p w14:paraId="2C325C55" w14:textId="2B8B23F9"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shd w:val="clear" w:color="auto" w:fill="7F7F7F"/>
            <w:tcMar>
              <w:top w:w="100" w:type="dxa"/>
              <w:left w:w="100" w:type="dxa"/>
              <w:bottom w:w="100" w:type="dxa"/>
              <w:right w:w="100" w:type="dxa"/>
            </w:tcMar>
          </w:tcPr>
          <w:p w14:paraId="2C325C56" w14:textId="13EFD89B" w:rsidR="00900FB2" w:rsidRDefault="00900FB2">
            <w:pPr>
              <w:widowControl w:val="0"/>
              <w:spacing w:line="240" w:lineRule="auto"/>
              <w:ind w:left="121"/>
              <w:rPr>
                <w:rFonts w:ascii="Calibri" w:eastAsia="Calibri" w:hAnsi="Calibri" w:cs="Calibri"/>
                <w:b/>
                <w:bCs/>
                <w:color w:val="FFFFFF"/>
                <w:sz w:val="28"/>
                <w:szCs w:val="28"/>
              </w:rPr>
            </w:pPr>
          </w:p>
        </w:tc>
        <w:tc>
          <w:tcPr>
            <w:tcW w:w="3945" w:type="dxa"/>
            <w:shd w:val="clear" w:color="auto" w:fill="7F7F7F"/>
            <w:tcMar>
              <w:top w:w="100" w:type="dxa"/>
              <w:left w:w="100" w:type="dxa"/>
              <w:bottom w:w="100" w:type="dxa"/>
              <w:right w:w="100" w:type="dxa"/>
            </w:tcMar>
          </w:tcPr>
          <w:p w14:paraId="2C325C57" w14:textId="73558148" w:rsidR="00900FB2" w:rsidRDefault="00900FB2">
            <w:pPr>
              <w:widowControl w:val="0"/>
              <w:spacing w:line="240" w:lineRule="auto"/>
              <w:ind w:left="113" w:right="85"/>
              <w:rPr>
                <w:rFonts w:ascii="Calibri" w:eastAsia="Calibri" w:hAnsi="Calibri" w:cs="Calibri"/>
                <w:b/>
                <w:bCs/>
                <w:color w:val="FFFFFF"/>
                <w:sz w:val="28"/>
                <w:szCs w:val="28"/>
              </w:rPr>
            </w:pPr>
          </w:p>
        </w:tc>
        <w:tc>
          <w:tcPr>
            <w:tcW w:w="5370" w:type="dxa"/>
            <w:shd w:val="clear" w:color="auto" w:fill="7F7F7F"/>
            <w:tcMar>
              <w:top w:w="100" w:type="dxa"/>
              <w:left w:w="100" w:type="dxa"/>
              <w:bottom w:w="100" w:type="dxa"/>
              <w:right w:w="100" w:type="dxa"/>
            </w:tcMar>
          </w:tcPr>
          <w:p w14:paraId="2C325C58" w14:textId="324D923B" w:rsidR="00900FB2" w:rsidRDefault="00900FB2">
            <w:pPr>
              <w:widowControl w:val="0"/>
              <w:spacing w:before="8" w:line="240" w:lineRule="auto"/>
              <w:ind w:left="116" w:right="64"/>
              <w:rPr>
                <w:rFonts w:ascii="Calibri" w:eastAsia="Calibri" w:hAnsi="Calibri" w:cs="Calibri"/>
                <w:b/>
                <w:bCs/>
                <w:color w:val="FFFFFF"/>
                <w:sz w:val="28"/>
                <w:szCs w:val="28"/>
              </w:rPr>
            </w:pPr>
          </w:p>
        </w:tc>
      </w:tr>
      <w:tr w:rsidR="00900FB2" w14:paraId="2C325C60" w14:textId="77777777">
        <w:tc>
          <w:tcPr>
            <w:tcW w:w="2250" w:type="dxa"/>
            <w:tcMar>
              <w:top w:w="100" w:type="dxa"/>
              <w:left w:w="100" w:type="dxa"/>
              <w:bottom w:w="100" w:type="dxa"/>
              <w:right w:w="100" w:type="dxa"/>
            </w:tcMar>
          </w:tcPr>
          <w:p w14:paraId="2C325C5A" w14:textId="77777777" w:rsidR="00900FB2" w:rsidRDefault="00973300">
            <w:pPr>
              <w:widowControl w:val="0"/>
              <w:spacing w:line="240" w:lineRule="auto"/>
              <w:ind w:left="119" w:right="201"/>
              <w:rPr>
                <w:rFonts w:ascii="Calibri" w:eastAsia="Calibri" w:hAnsi="Calibri" w:cs="Calibri"/>
                <w:b/>
                <w:bCs/>
              </w:rPr>
            </w:pPr>
            <w:r>
              <w:rPr>
                <w:rFonts w:ascii="Calibri" w:eastAsia="Calibri" w:hAnsi="Calibri" w:cs="Calibri"/>
                <w:b/>
                <w:bCs/>
              </w:rPr>
              <w:t>Sunday, March 29</w:t>
            </w:r>
          </w:p>
          <w:p w14:paraId="2C325C5B" w14:textId="77777777" w:rsidR="00900FB2" w:rsidRDefault="00973300">
            <w:pPr>
              <w:widowControl w:val="0"/>
              <w:spacing w:before="11" w:line="240" w:lineRule="auto"/>
              <w:ind w:left="121" w:right="201"/>
              <w:rPr>
                <w:rFonts w:ascii="Calibri" w:eastAsia="Calibri" w:hAnsi="Calibri" w:cs="Calibri"/>
                <w:i/>
                <w:iCs/>
              </w:rPr>
            </w:pPr>
            <w:r>
              <w:rPr>
                <w:rFonts w:ascii="Calibri" w:eastAsia="Calibri" w:hAnsi="Calibri" w:cs="Calibri"/>
                <w:i/>
                <w:iCs/>
              </w:rPr>
              <w:t>Passion Sunday (or Palm Sunday)</w:t>
            </w:r>
          </w:p>
        </w:tc>
        <w:tc>
          <w:tcPr>
            <w:tcW w:w="2070" w:type="dxa"/>
            <w:tcMar>
              <w:top w:w="100" w:type="dxa"/>
              <w:left w:w="100" w:type="dxa"/>
              <w:bottom w:w="100" w:type="dxa"/>
              <w:right w:w="100" w:type="dxa"/>
            </w:tcMar>
          </w:tcPr>
          <w:p w14:paraId="2C325C5D" w14:textId="0A491DD4" w:rsidR="00900FB2" w:rsidRDefault="00973300" w:rsidP="00F11553">
            <w:pPr>
              <w:widowControl w:val="0"/>
              <w:spacing w:line="240" w:lineRule="auto"/>
              <w:ind w:left="117"/>
              <w:rPr>
                <w:rFonts w:ascii="Calibri" w:eastAsia="Calibri" w:hAnsi="Calibri" w:cs="Calibri"/>
              </w:rPr>
            </w:pPr>
            <w:r>
              <w:rPr>
                <w:rFonts w:ascii="Calibri" w:eastAsia="Calibri" w:hAnsi="Calibri" w:cs="Calibri"/>
              </w:rPr>
              <w:t xml:space="preserve">Worship folder </w:t>
            </w:r>
            <w:r>
              <w:rPr>
                <w:rFonts w:ascii="Calibri" w:eastAsia="Calibri" w:hAnsi="Calibri" w:cs="Calibri"/>
              </w:rPr>
              <w:t>template</w:t>
            </w:r>
          </w:p>
        </w:tc>
        <w:tc>
          <w:tcPr>
            <w:tcW w:w="3945" w:type="dxa"/>
            <w:tcMar>
              <w:top w:w="100" w:type="dxa"/>
              <w:left w:w="100" w:type="dxa"/>
              <w:bottom w:w="100" w:type="dxa"/>
              <w:right w:w="100" w:type="dxa"/>
            </w:tcMar>
          </w:tcPr>
          <w:p w14:paraId="2C325C5E" w14:textId="3209F5CE" w:rsidR="00900FB2" w:rsidRDefault="00973300">
            <w:pPr>
              <w:widowControl w:val="0"/>
              <w:numPr>
                <w:ilvl w:val="0"/>
                <w:numId w:val="24"/>
              </w:numPr>
              <w:spacing w:line="243" w:lineRule="auto"/>
              <w:ind w:right="101"/>
              <w:rPr>
                <w:rFonts w:ascii="Calibri" w:eastAsia="Calibri" w:hAnsi="Calibri" w:cs="Calibri"/>
              </w:rPr>
            </w:pPr>
            <w:r>
              <w:rPr>
                <w:rFonts w:ascii="Calibri" w:eastAsia="Calibri" w:hAnsi="Calibri" w:cs="Calibri"/>
              </w:rPr>
              <w:t>U</w:t>
            </w:r>
            <w:r>
              <w:rPr>
                <w:rFonts w:ascii="Calibri" w:eastAsia="Calibri" w:hAnsi="Calibri" w:cs="Calibri"/>
              </w:rPr>
              <w:t xml:space="preserve">se “Look Up” worship </w:t>
            </w:r>
            <w:r>
              <w:rPr>
                <w:rFonts w:ascii="Calibri" w:eastAsia="Calibri" w:hAnsi="Calibri" w:cs="Calibri"/>
              </w:rPr>
              <w:t xml:space="preserve">folder cover PDF </w:t>
            </w:r>
          </w:p>
        </w:tc>
        <w:tc>
          <w:tcPr>
            <w:tcW w:w="5370" w:type="dxa"/>
            <w:tcMar>
              <w:top w:w="100" w:type="dxa"/>
              <w:left w:w="100" w:type="dxa"/>
              <w:bottom w:w="100" w:type="dxa"/>
              <w:right w:w="100" w:type="dxa"/>
            </w:tcMar>
          </w:tcPr>
          <w:p w14:paraId="2C325C5F" w14:textId="77777777" w:rsidR="00900FB2" w:rsidRDefault="00900FB2">
            <w:pPr>
              <w:widowControl w:val="0"/>
              <w:spacing w:before="8"/>
              <w:ind w:left="116" w:right="64"/>
              <w:rPr>
                <w:rFonts w:ascii="Calibri" w:eastAsia="Calibri" w:hAnsi="Calibri" w:cs="Calibri"/>
              </w:rPr>
            </w:pPr>
          </w:p>
        </w:tc>
      </w:tr>
      <w:tr w:rsidR="00900FB2" w14:paraId="2C325C69" w14:textId="77777777">
        <w:tc>
          <w:tcPr>
            <w:tcW w:w="2250" w:type="dxa"/>
            <w:tcMar>
              <w:top w:w="100" w:type="dxa"/>
              <w:left w:w="100" w:type="dxa"/>
              <w:bottom w:w="100" w:type="dxa"/>
              <w:right w:w="100" w:type="dxa"/>
            </w:tcMar>
          </w:tcPr>
          <w:p w14:paraId="2C325C61" w14:textId="77777777" w:rsidR="00900FB2" w:rsidRDefault="00973300">
            <w:pPr>
              <w:widowControl w:val="0"/>
              <w:spacing w:line="240" w:lineRule="auto"/>
              <w:ind w:left="128" w:right="201"/>
              <w:rPr>
                <w:rFonts w:ascii="Calibri" w:eastAsia="Calibri" w:hAnsi="Calibri" w:cs="Calibri"/>
                <w:b/>
                <w:bCs/>
                <w:i/>
                <w:iCs/>
              </w:rPr>
            </w:pPr>
            <w:r>
              <w:rPr>
                <w:rFonts w:ascii="Calibri" w:eastAsia="Calibri" w:hAnsi="Calibri" w:cs="Calibri"/>
                <w:b/>
                <w:bCs/>
                <w:i/>
                <w:iCs/>
              </w:rPr>
              <w:t xml:space="preserve">Theme of the Day: </w:t>
            </w:r>
          </w:p>
          <w:p w14:paraId="2C325C62" w14:textId="77777777" w:rsidR="00900FB2" w:rsidRDefault="00973300">
            <w:pPr>
              <w:widowControl w:val="0"/>
              <w:spacing w:before="11" w:line="240" w:lineRule="auto"/>
              <w:ind w:left="131" w:right="201"/>
              <w:rPr>
                <w:rFonts w:ascii="Calibri" w:eastAsia="Calibri" w:hAnsi="Calibri" w:cs="Calibri"/>
                <w:i/>
                <w:iCs/>
              </w:rPr>
            </w:pPr>
            <w:r>
              <w:rPr>
                <w:rFonts w:ascii="Calibri" w:eastAsia="Calibri" w:hAnsi="Calibri" w:cs="Calibri"/>
                <w:i/>
                <w:iCs/>
              </w:rPr>
              <w:t>Look Up to See Your King</w:t>
            </w:r>
          </w:p>
        </w:tc>
        <w:tc>
          <w:tcPr>
            <w:tcW w:w="2070" w:type="dxa"/>
            <w:tcMar>
              <w:top w:w="100" w:type="dxa"/>
              <w:left w:w="100" w:type="dxa"/>
              <w:bottom w:w="100" w:type="dxa"/>
              <w:right w:w="100" w:type="dxa"/>
            </w:tcMar>
          </w:tcPr>
          <w:p w14:paraId="2C325C64" w14:textId="5DD47574" w:rsidR="00900FB2" w:rsidRDefault="00973300" w:rsidP="00F11553">
            <w:pPr>
              <w:widowControl w:val="0"/>
              <w:spacing w:line="240" w:lineRule="auto"/>
              <w:ind w:left="117"/>
              <w:rPr>
                <w:rFonts w:ascii="Calibri" w:eastAsia="Calibri" w:hAnsi="Calibri" w:cs="Calibri"/>
              </w:rPr>
            </w:pPr>
            <w:r>
              <w:rPr>
                <w:rFonts w:ascii="Calibri" w:eastAsia="Calibri" w:hAnsi="Calibri" w:cs="Calibri"/>
              </w:rPr>
              <w:t xml:space="preserve">Worship </w:t>
            </w:r>
            <w:r>
              <w:rPr>
                <w:rFonts w:ascii="Calibri" w:eastAsia="Calibri" w:hAnsi="Calibri" w:cs="Calibri"/>
              </w:rPr>
              <w:t>folder/</w:t>
            </w:r>
            <w:r>
              <w:rPr>
                <w:rFonts w:ascii="Calibri" w:eastAsia="Calibri" w:hAnsi="Calibri" w:cs="Calibri"/>
              </w:rPr>
              <w:t xml:space="preserve">newsletter </w:t>
            </w:r>
            <w:r>
              <w:rPr>
                <w:rFonts w:ascii="Calibri" w:eastAsia="Calibri" w:hAnsi="Calibri" w:cs="Calibri"/>
              </w:rPr>
              <w:t>blurb</w:t>
            </w:r>
          </w:p>
        </w:tc>
        <w:tc>
          <w:tcPr>
            <w:tcW w:w="3945" w:type="dxa"/>
            <w:tcMar>
              <w:top w:w="100" w:type="dxa"/>
              <w:left w:w="100" w:type="dxa"/>
              <w:bottom w:w="100" w:type="dxa"/>
              <w:right w:w="100" w:type="dxa"/>
            </w:tcMar>
          </w:tcPr>
          <w:p w14:paraId="2C325C65" w14:textId="3AAACED0" w:rsidR="00900FB2" w:rsidRDefault="00973300">
            <w:pPr>
              <w:widowControl w:val="0"/>
              <w:numPr>
                <w:ilvl w:val="0"/>
                <w:numId w:val="3"/>
              </w:numPr>
              <w:spacing w:line="240" w:lineRule="auto"/>
              <w:ind w:right="101"/>
              <w:rPr>
                <w:rFonts w:ascii="Calibri" w:eastAsia="Calibri" w:hAnsi="Calibri" w:cs="Calibri"/>
              </w:rPr>
            </w:pPr>
            <w:r>
              <w:rPr>
                <w:rFonts w:ascii="Calibri" w:eastAsia="Calibri" w:hAnsi="Calibri" w:cs="Calibri"/>
              </w:rPr>
              <w:t>P</w:t>
            </w:r>
            <w:r>
              <w:rPr>
                <w:rFonts w:ascii="Calibri" w:eastAsia="Calibri" w:hAnsi="Calibri" w:cs="Calibri"/>
              </w:rPr>
              <w:t xml:space="preserve">lace blurb in print and electronic versions of worship </w:t>
            </w:r>
            <w:r>
              <w:rPr>
                <w:rFonts w:ascii="Calibri" w:eastAsia="Calibri" w:hAnsi="Calibri" w:cs="Calibri"/>
              </w:rPr>
              <w:t xml:space="preserve">folder and newsletter </w:t>
            </w:r>
          </w:p>
          <w:p w14:paraId="2C325C66" w14:textId="77777777" w:rsidR="00900FB2" w:rsidRDefault="00973300">
            <w:pPr>
              <w:widowControl w:val="0"/>
              <w:numPr>
                <w:ilvl w:val="0"/>
                <w:numId w:val="3"/>
              </w:numPr>
              <w:spacing w:line="243" w:lineRule="auto"/>
              <w:ind w:right="301"/>
              <w:rPr>
                <w:rFonts w:ascii="Calibri" w:eastAsia="Calibri" w:hAnsi="Calibri" w:cs="Calibri"/>
              </w:rPr>
            </w:pPr>
            <w:r>
              <w:rPr>
                <w:rFonts w:ascii="Calibri" w:eastAsia="Calibri" w:hAnsi="Calibri" w:cs="Calibri"/>
              </w:rPr>
              <w:t>Include logo graphic</w:t>
            </w:r>
          </w:p>
        </w:tc>
        <w:tc>
          <w:tcPr>
            <w:tcW w:w="5370" w:type="dxa"/>
            <w:tcMar>
              <w:top w:w="100" w:type="dxa"/>
              <w:left w:w="100" w:type="dxa"/>
              <w:bottom w:w="100" w:type="dxa"/>
              <w:right w:w="100" w:type="dxa"/>
            </w:tcMar>
          </w:tcPr>
          <w:p w14:paraId="5230A8F1" w14:textId="77777777" w:rsidR="00A61AA9" w:rsidRPr="00A61AA9" w:rsidRDefault="00A61AA9" w:rsidP="00A61AA9">
            <w:pPr>
              <w:spacing w:after="120" w:line="240" w:lineRule="auto"/>
              <w:rPr>
                <w:rFonts w:ascii="Calibri" w:eastAsia="Calibri" w:hAnsi="Calibri" w:cs="Calibri"/>
              </w:rPr>
            </w:pPr>
            <w:r w:rsidRPr="00A61AA9">
              <w:rPr>
                <w:rFonts w:ascii="Calibri" w:eastAsia="Calibri" w:hAnsi="Calibri" w:cs="Calibri"/>
              </w:rPr>
              <w:t>You are going about your daily business. There is a crowd. You are easily distracted by all the activity. It’s a holiday, and there are extra things to prepare. It is easy to focus on your personal task at hand and lose sight of the bigger picture.</w:t>
            </w:r>
          </w:p>
          <w:p w14:paraId="2C325C68" w14:textId="2FCE029D" w:rsidR="00900FB2" w:rsidRDefault="00A61AA9" w:rsidP="00A61AA9">
            <w:pPr>
              <w:spacing w:after="120" w:line="240" w:lineRule="auto"/>
              <w:rPr>
                <w:rFonts w:ascii="Calibri" w:eastAsia="Calibri" w:hAnsi="Calibri" w:cs="Calibri"/>
              </w:rPr>
            </w:pPr>
            <w:r w:rsidRPr="00A61AA9">
              <w:rPr>
                <w:rFonts w:ascii="Calibri" w:eastAsia="Calibri" w:hAnsi="Calibri" w:cs="Calibri"/>
              </w:rPr>
              <w:t>Focus! Look up! There is a King who presents himself so humbly that you might miss the importance of his arrival. Hail the King who humbly comes to save us!</w:t>
            </w:r>
          </w:p>
        </w:tc>
      </w:tr>
      <w:tr w:rsidR="00900FB2" w14:paraId="2C325C70" w14:textId="77777777">
        <w:tc>
          <w:tcPr>
            <w:tcW w:w="2250" w:type="dxa"/>
            <w:tcMar>
              <w:top w:w="100" w:type="dxa"/>
              <w:left w:w="100" w:type="dxa"/>
              <w:bottom w:w="100" w:type="dxa"/>
              <w:right w:w="100" w:type="dxa"/>
            </w:tcMar>
          </w:tcPr>
          <w:p w14:paraId="2C325C6A" w14:textId="77777777" w:rsidR="00900FB2" w:rsidRDefault="00900FB2">
            <w:pPr>
              <w:widowControl w:val="0"/>
              <w:spacing w:line="240" w:lineRule="auto"/>
              <w:ind w:left="128" w:right="201"/>
              <w:rPr>
                <w:rFonts w:ascii="Calibri" w:eastAsia="Calibri" w:hAnsi="Calibri" w:cs="Calibri"/>
                <w:b/>
                <w:bCs/>
                <w:i/>
                <w:iCs/>
              </w:rPr>
            </w:pPr>
          </w:p>
        </w:tc>
        <w:tc>
          <w:tcPr>
            <w:tcW w:w="2070" w:type="dxa"/>
            <w:tcMar>
              <w:top w:w="100" w:type="dxa"/>
              <w:left w:w="100" w:type="dxa"/>
              <w:bottom w:w="100" w:type="dxa"/>
              <w:right w:w="100" w:type="dxa"/>
            </w:tcMar>
          </w:tcPr>
          <w:p w14:paraId="2C325C6B" w14:textId="77777777" w:rsidR="00900FB2" w:rsidRDefault="00973300">
            <w:pPr>
              <w:widowControl w:val="0"/>
              <w:spacing w:line="240" w:lineRule="auto"/>
              <w:ind w:left="128"/>
              <w:rPr>
                <w:rFonts w:ascii="Calibri" w:eastAsia="Calibri" w:hAnsi="Calibri" w:cs="Calibri"/>
              </w:rPr>
            </w:pPr>
            <w:r>
              <w:rPr>
                <w:rFonts w:ascii="Calibri" w:eastAsia="Calibri" w:hAnsi="Calibri" w:cs="Calibri"/>
              </w:rPr>
              <w:t xml:space="preserve">Facebook </w:t>
            </w:r>
          </w:p>
        </w:tc>
        <w:tc>
          <w:tcPr>
            <w:tcW w:w="3945" w:type="dxa"/>
            <w:tcMar>
              <w:top w:w="100" w:type="dxa"/>
              <w:left w:w="100" w:type="dxa"/>
              <w:bottom w:w="100" w:type="dxa"/>
              <w:right w:w="100" w:type="dxa"/>
            </w:tcMar>
          </w:tcPr>
          <w:p w14:paraId="2C325C6C" w14:textId="77777777" w:rsidR="00900FB2" w:rsidRDefault="00973300">
            <w:pPr>
              <w:widowControl w:val="0"/>
              <w:numPr>
                <w:ilvl w:val="0"/>
                <w:numId w:val="1"/>
              </w:numPr>
              <w:spacing w:line="240" w:lineRule="auto"/>
              <w:ind w:right="101"/>
              <w:rPr>
                <w:rFonts w:ascii="Calibri" w:eastAsia="Calibri" w:hAnsi="Calibri" w:cs="Calibri"/>
              </w:rPr>
            </w:pPr>
            <w:r>
              <w:rPr>
                <w:rFonts w:ascii="Calibri" w:eastAsia="Calibri" w:hAnsi="Calibri" w:cs="Calibri"/>
              </w:rPr>
              <w:t>Post “Look Up” social graphic</w:t>
            </w:r>
          </w:p>
        </w:tc>
        <w:tc>
          <w:tcPr>
            <w:tcW w:w="5370" w:type="dxa"/>
            <w:tcMar>
              <w:top w:w="100" w:type="dxa"/>
              <w:left w:w="100" w:type="dxa"/>
              <w:bottom w:w="100" w:type="dxa"/>
              <w:right w:w="100" w:type="dxa"/>
            </w:tcMar>
          </w:tcPr>
          <w:p w14:paraId="00905EAA" w14:textId="77777777" w:rsidR="00D974D1" w:rsidRPr="00D974D1" w:rsidRDefault="00D974D1" w:rsidP="00D974D1">
            <w:pPr>
              <w:spacing w:after="120" w:line="240" w:lineRule="auto"/>
              <w:rPr>
                <w:rFonts w:ascii="Calibri" w:eastAsia="Calibri" w:hAnsi="Calibri" w:cs="Calibri"/>
              </w:rPr>
            </w:pPr>
            <w:r w:rsidRPr="00D974D1">
              <w:rPr>
                <w:rFonts w:ascii="Calibri" w:eastAsia="Calibri" w:hAnsi="Calibri" w:cs="Calibri"/>
              </w:rPr>
              <w:t>You are going about your daily business. There is a crowd. You are easily distracted by all the activity. It’s a holiday, and there are extra things to prepare. It is easy to focus on your personal task at hand and lose sight of the bigger picture.</w:t>
            </w:r>
          </w:p>
          <w:p w14:paraId="2C325C6F" w14:textId="3D8C60CC" w:rsidR="00900FB2" w:rsidRDefault="00D974D1" w:rsidP="00D974D1">
            <w:pPr>
              <w:widowControl w:val="0"/>
              <w:spacing w:before="128" w:line="242" w:lineRule="auto"/>
              <w:ind w:right="196"/>
              <w:rPr>
                <w:rFonts w:ascii="Calibri" w:eastAsia="Calibri" w:hAnsi="Calibri" w:cs="Calibri"/>
              </w:rPr>
            </w:pPr>
            <w:r w:rsidRPr="00D974D1">
              <w:rPr>
                <w:rFonts w:ascii="Calibri" w:eastAsia="Calibri" w:hAnsi="Calibri" w:cs="Calibri"/>
              </w:rPr>
              <w:t>Focus! Look up! There is a King who presents himself so humbly that you might miss the importance of his arrival. Hail the King who humbly comes to save us!</w:t>
            </w:r>
          </w:p>
        </w:tc>
      </w:tr>
      <w:tr w:rsidR="00900FB2" w14:paraId="2C325C79" w14:textId="77777777">
        <w:tc>
          <w:tcPr>
            <w:tcW w:w="2250" w:type="dxa"/>
            <w:tcMar>
              <w:top w:w="100" w:type="dxa"/>
              <w:left w:w="100" w:type="dxa"/>
              <w:bottom w:w="100" w:type="dxa"/>
              <w:right w:w="100" w:type="dxa"/>
            </w:tcMar>
          </w:tcPr>
          <w:p w14:paraId="2C325C71" w14:textId="77777777" w:rsidR="00900FB2" w:rsidRDefault="00900FB2">
            <w:pPr>
              <w:widowControl w:val="0"/>
              <w:spacing w:line="240" w:lineRule="auto"/>
              <w:ind w:left="128" w:right="201"/>
              <w:rPr>
                <w:rFonts w:ascii="Calibri" w:eastAsia="Calibri" w:hAnsi="Calibri" w:cs="Calibri"/>
                <w:b/>
                <w:bCs/>
                <w:i/>
                <w:iCs/>
              </w:rPr>
            </w:pPr>
          </w:p>
        </w:tc>
        <w:tc>
          <w:tcPr>
            <w:tcW w:w="2070" w:type="dxa"/>
            <w:tcMar>
              <w:top w:w="100" w:type="dxa"/>
              <w:left w:w="100" w:type="dxa"/>
              <w:bottom w:w="100" w:type="dxa"/>
              <w:right w:w="100" w:type="dxa"/>
            </w:tcMar>
          </w:tcPr>
          <w:p w14:paraId="2C325C74" w14:textId="3692C10F" w:rsidR="00900FB2" w:rsidRDefault="00973300" w:rsidP="00D974D1">
            <w:pPr>
              <w:widowControl w:val="0"/>
              <w:spacing w:line="240" w:lineRule="auto"/>
              <w:ind w:left="118"/>
              <w:rPr>
                <w:rFonts w:ascii="Calibri" w:eastAsia="Calibri" w:hAnsi="Calibri" w:cs="Calibri"/>
              </w:rPr>
            </w:pPr>
            <w:proofErr w:type="gramStart"/>
            <w:r>
              <w:rPr>
                <w:rFonts w:ascii="Calibri" w:eastAsia="Calibri" w:hAnsi="Calibri" w:cs="Calibri"/>
              </w:rPr>
              <w:t>Social Media</w:t>
            </w:r>
            <w:proofErr w:type="gramEnd"/>
            <w:r>
              <w:rPr>
                <w:rFonts w:ascii="Calibri" w:eastAsia="Calibri" w:hAnsi="Calibri" w:cs="Calibri"/>
              </w:rPr>
              <w:t xml:space="preserve"> </w:t>
            </w:r>
            <w:r>
              <w:rPr>
                <w:rFonts w:ascii="Calibri" w:eastAsia="Calibri" w:hAnsi="Calibri" w:cs="Calibri"/>
              </w:rPr>
              <w:t xml:space="preserve">(multiple file </w:t>
            </w:r>
            <w:r>
              <w:rPr>
                <w:rFonts w:ascii="Calibri" w:eastAsia="Calibri" w:hAnsi="Calibri" w:cs="Calibri"/>
              </w:rPr>
              <w:t>options available)</w:t>
            </w:r>
          </w:p>
        </w:tc>
        <w:tc>
          <w:tcPr>
            <w:tcW w:w="3945" w:type="dxa"/>
            <w:tcMar>
              <w:top w:w="100" w:type="dxa"/>
              <w:left w:w="100" w:type="dxa"/>
              <w:bottom w:w="100" w:type="dxa"/>
              <w:right w:w="100" w:type="dxa"/>
            </w:tcMar>
          </w:tcPr>
          <w:p w14:paraId="2C325C75" w14:textId="3705328B" w:rsidR="00900FB2" w:rsidRDefault="00973300">
            <w:pPr>
              <w:widowControl w:val="0"/>
              <w:numPr>
                <w:ilvl w:val="0"/>
                <w:numId w:val="12"/>
              </w:numPr>
              <w:spacing w:line="243" w:lineRule="auto"/>
              <w:ind w:right="267"/>
              <w:rPr>
                <w:rFonts w:ascii="Calibri" w:eastAsia="Calibri" w:hAnsi="Calibri" w:cs="Calibri"/>
              </w:rPr>
            </w:pPr>
            <w:r>
              <w:rPr>
                <w:rFonts w:ascii="Calibri" w:eastAsia="Calibri" w:hAnsi="Calibri" w:cs="Calibri"/>
              </w:rPr>
              <w:t>P</w:t>
            </w:r>
            <w:r>
              <w:rPr>
                <w:rFonts w:ascii="Calibri" w:eastAsia="Calibri" w:hAnsi="Calibri" w:cs="Calibri"/>
              </w:rPr>
              <w:t xml:space="preserve">ost “Look Up” social </w:t>
            </w:r>
            <w:r>
              <w:rPr>
                <w:rFonts w:ascii="Calibri" w:eastAsia="Calibri" w:hAnsi="Calibri" w:cs="Calibri"/>
              </w:rPr>
              <w:t>graphic</w:t>
            </w:r>
          </w:p>
        </w:tc>
        <w:tc>
          <w:tcPr>
            <w:tcW w:w="5370" w:type="dxa"/>
            <w:tcMar>
              <w:top w:w="100" w:type="dxa"/>
              <w:left w:w="100" w:type="dxa"/>
              <w:bottom w:w="100" w:type="dxa"/>
              <w:right w:w="100" w:type="dxa"/>
            </w:tcMar>
          </w:tcPr>
          <w:p w14:paraId="0585BC61" w14:textId="77777777" w:rsidR="00D974D1" w:rsidRPr="00D974D1" w:rsidRDefault="00D974D1" w:rsidP="00D974D1">
            <w:pPr>
              <w:spacing w:after="120" w:line="240" w:lineRule="auto"/>
              <w:rPr>
                <w:rFonts w:ascii="Calibri" w:eastAsia="Calibri" w:hAnsi="Calibri" w:cs="Calibri"/>
              </w:rPr>
            </w:pPr>
            <w:r w:rsidRPr="00D974D1">
              <w:rPr>
                <w:rFonts w:ascii="Calibri" w:eastAsia="Calibri" w:hAnsi="Calibri" w:cs="Calibri"/>
              </w:rPr>
              <w:t>You are going about your daily business. There is a crowd. You are easily distracted by all the activity. It’s a holiday, and there are extra things to prepare. It is easy to focus on your personal task at hand and lose sight of the bigger picture.</w:t>
            </w:r>
          </w:p>
          <w:p w14:paraId="2C325C78" w14:textId="76988F3B" w:rsidR="00900FB2" w:rsidRDefault="00D974D1" w:rsidP="00D974D1">
            <w:pPr>
              <w:widowControl w:val="0"/>
              <w:spacing w:before="128" w:line="242" w:lineRule="auto"/>
              <w:ind w:right="196"/>
              <w:rPr>
                <w:rFonts w:ascii="Calibri" w:eastAsia="Calibri" w:hAnsi="Calibri" w:cs="Calibri"/>
              </w:rPr>
            </w:pPr>
            <w:r w:rsidRPr="00D974D1">
              <w:rPr>
                <w:rFonts w:ascii="Calibri" w:eastAsia="Calibri" w:hAnsi="Calibri" w:cs="Calibri"/>
              </w:rPr>
              <w:t>Focus! Look up! There is a King who presents himself so humbly that you might miss the importance of his arrival. Hail the King who humbly comes to save us!</w:t>
            </w:r>
          </w:p>
        </w:tc>
      </w:tr>
      <w:tr w:rsidR="00900FB2" w14:paraId="2C325C82" w14:textId="77777777">
        <w:tc>
          <w:tcPr>
            <w:tcW w:w="2250" w:type="dxa"/>
            <w:tcMar>
              <w:top w:w="100" w:type="dxa"/>
              <w:left w:w="100" w:type="dxa"/>
              <w:bottom w:w="100" w:type="dxa"/>
              <w:right w:w="100" w:type="dxa"/>
            </w:tcMar>
          </w:tcPr>
          <w:p w14:paraId="2C325C7A" w14:textId="77777777" w:rsidR="00900FB2" w:rsidRDefault="00900FB2">
            <w:pPr>
              <w:widowControl w:val="0"/>
              <w:spacing w:line="240" w:lineRule="auto"/>
              <w:ind w:left="128" w:right="201"/>
              <w:rPr>
                <w:rFonts w:ascii="Calibri" w:eastAsia="Calibri" w:hAnsi="Calibri" w:cs="Calibri"/>
                <w:b/>
                <w:bCs/>
                <w:i/>
                <w:iCs/>
              </w:rPr>
            </w:pPr>
          </w:p>
        </w:tc>
        <w:tc>
          <w:tcPr>
            <w:tcW w:w="2070" w:type="dxa"/>
            <w:tcMar>
              <w:top w:w="100" w:type="dxa"/>
              <w:left w:w="100" w:type="dxa"/>
              <w:bottom w:w="100" w:type="dxa"/>
              <w:right w:w="100" w:type="dxa"/>
            </w:tcMar>
          </w:tcPr>
          <w:p w14:paraId="2C325C7B" w14:textId="77777777" w:rsidR="00900FB2" w:rsidRDefault="00973300">
            <w:pPr>
              <w:widowControl w:val="0"/>
              <w:spacing w:line="240" w:lineRule="auto"/>
              <w:ind w:left="117"/>
              <w:rPr>
                <w:rFonts w:ascii="Calibri" w:eastAsia="Calibri" w:hAnsi="Calibri" w:cs="Calibri"/>
              </w:rPr>
            </w:pPr>
            <w:r>
              <w:rPr>
                <w:rFonts w:ascii="Calibri" w:eastAsia="Calibri" w:hAnsi="Calibri" w:cs="Calibri"/>
              </w:rPr>
              <w:t xml:space="preserve">Website </w:t>
            </w:r>
          </w:p>
        </w:tc>
        <w:tc>
          <w:tcPr>
            <w:tcW w:w="3945" w:type="dxa"/>
            <w:tcMar>
              <w:top w:w="100" w:type="dxa"/>
              <w:left w:w="100" w:type="dxa"/>
              <w:bottom w:w="100" w:type="dxa"/>
              <w:right w:w="100" w:type="dxa"/>
            </w:tcMar>
          </w:tcPr>
          <w:p w14:paraId="2C325C7C" w14:textId="77777777" w:rsidR="00900FB2" w:rsidRDefault="00973300">
            <w:pPr>
              <w:widowControl w:val="0"/>
              <w:numPr>
                <w:ilvl w:val="0"/>
                <w:numId w:val="11"/>
              </w:numPr>
              <w:spacing w:line="240" w:lineRule="auto"/>
              <w:ind w:right="267"/>
              <w:rPr>
                <w:rFonts w:ascii="Calibri" w:eastAsia="Calibri" w:hAnsi="Calibri" w:cs="Calibri"/>
              </w:rPr>
            </w:pPr>
            <w:r>
              <w:rPr>
                <w:rFonts w:ascii="Calibri" w:eastAsia="Calibri" w:hAnsi="Calibri" w:cs="Calibri"/>
              </w:rPr>
              <w:t xml:space="preserve">Post theme information </w:t>
            </w:r>
          </w:p>
          <w:p w14:paraId="2C325C7D" w14:textId="33BE00B0" w:rsidR="00900FB2" w:rsidRDefault="00973300">
            <w:pPr>
              <w:widowControl w:val="0"/>
              <w:numPr>
                <w:ilvl w:val="0"/>
                <w:numId w:val="6"/>
              </w:numPr>
              <w:spacing w:line="240" w:lineRule="auto"/>
              <w:ind w:right="267"/>
            </w:pPr>
            <w:r>
              <w:rPr>
                <w:rFonts w:ascii="Calibri" w:eastAsia="Calibri" w:hAnsi="Calibri" w:cs="Calibri"/>
              </w:rPr>
              <w:t xml:space="preserve">Post link to “Look Up” video on YouTube or </w:t>
            </w:r>
            <w:r>
              <w:rPr>
                <w:rFonts w:ascii="Calibri" w:eastAsia="Calibri" w:hAnsi="Calibri" w:cs="Calibri"/>
              </w:rPr>
              <w:t xml:space="preserve">Vimeo </w:t>
            </w:r>
          </w:p>
          <w:p w14:paraId="2C325C7E" w14:textId="77777777" w:rsidR="00900FB2" w:rsidRDefault="00973300">
            <w:pPr>
              <w:widowControl w:val="0"/>
              <w:numPr>
                <w:ilvl w:val="0"/>
                <w:numId w:val="6"/>
              </w:numPr>
              <w:spacing w:line="243" w:lineRule="auto"/>
              <w:ind w:right="568"/>
            </w:pPr>
            <w:r>
              <w:rPr>
                <w:rFonts w:ascii="Calibri" w:eastAsia="Calibri" w:hAnsi="Calibri" w:cs="Calibri"/>
              </w:rPr>
              <w:t>Post “Look Up” graphic</w:t>
            </w:r>
          </w:p>
        </w:tc>
        <w:tc>
          <w:tcPr>
            <w:tcW w:w="5370" w:type="dxa"/>
            <w:tcMar>
              <w:top w:w="100" w:type="dxa"/>
              <w:left w:w="100" w:type="dxa"/>
              <w:bottom w:w="100" w:type="dxa"/>
              <w:right w:w="100" w:type="dxa"/>
            </w:tcMar>
          </w:tcPr>
          <w:p w14:paraId="41E05AB6" w14:textId="77777777" w:rsidR="00D974D1" w:rsidRPr="00D974D1" w:rsidRDefault="00D974D1" w:rsidP="00D974D1">
            <w:pPr>
              <w:spacing w:after="120" w:line="240" w:lineRule="auto"/>
              <w:rPr>
                <w:rFonts w:ascii="Calibri" w:eastAsia="Calibri" w:hAnsi="Calibri" w:cs="Calibri"/>
              </w:rPr>
            </w:pPr>
            <w:r w:rsidRPr="00D974D1">
              <w:rPr>
                <w:rFonts w:ascii="Calibri" w:eastAsia="Calibri" w:hAnsi="Calibri" w:cs="Calibri"/>
              </w:rPr>
              <w:t>You are going about your daily business. There is a crowd. You are easily distracted by all the activity. It’s a holiday, and there are extra things to prepare. It is easy to focus on your personal task at hand and lose sight of the bigger picture.</w:t>
            </w:r>
          </w:p>
          <w:p w14:paraId="2C325C81" w14:textId="5704C1C5" w:rsidR="00900FB2" w:rsidRDefault="00D974D1" w:rsidP="00D974D1">
            <w:pPr>
              <w:widowControl w:val="0"/>
              <w:spacing w:before="128" w:line="242" w:lineRule="auto"/>
              <w:ind w:right="196"/>
              <w:rPr>
                <w:rFonts w:ascii="Calibri" w:eastAsia="Calibri" w:hAnsi="Calibri" w:cs="Calibri"/>
              </w:rPr>
            </w:pPr>
            <w:r w:rsidRPr="00D974D1">
              <w:rPr>
                <w:rFonts w:ascii="Calibri" w:eastAsia="Calibri" w:hAnsi="Calibri" w:cs="Calibri"/>
              </w:rPr>
              <w:t>Focus! Look up! There is a King who presents himself so humbly that you might miss the importance of his arrival. Hail the King who humbly comes to save us!</w:t>
            </w:r>
          </w:p>
        </w:tc>
      </w:tr>
      <w:tr w:rsidR="00900FB2" w14:paraId="2C325C8D" w14:textId="77777777">
        <w:tc>
          <w:tcPr>
            <w:tcW w:w="2250" w:type="dxa"/>
            <w:tcMar>
              <w:top w:w="100" w:type="dxa"/>
              <w:left w:w="100" w:type="dxa"/>
              <w:bottom w:w="100" w:type="dxa"/>
              <w:right w:w="100" w:type="dxa"/>
            </w:tcMar>
          </w:tcPr>
          <w:p w14:paraId="2C325C83" w14:textId="77777777" w:rsidR="00900FB2" w:rsidRDefault="00900FB2">
            <w:pPr>
              <w:widowControl w:val="0"/>
              <w:spacing w:line="240" w:lineRule="auto"/>
              <w:ind w:left="128" w:right="201"/>
              <w:rPr>
                <w:rFonts w:ascii="Calibri" w:eastAsia="Calibri" w:hAnsi="Calibri" w:cs="Calibri"/>
                <w:b/>
                <w:bCs/>
                <w:i/>
                <w:iCs/>
              </w:rPr>
            </w:pPr>
          </w:p>
        </w:tc>
        <w:tc>
          <w:tcPr>
            <w:tcW w:w="2070" w:type="dxa"/>
            <w:tcMar>
              <w:top w:w="100" w:type="dxa"/>
              <w:left w:w="100" w:type="dxa"/>
              <w:bottom w:w="100" w:type="dxa"/>
              <w:right w:w="100" w:type="dxa"/>
            </w:tcMar>
          </w:tcPr>
          <w:p w14:paraId="4E53D16C" w14:textId="77777777" w:rsidR="00900FB2" w:rsidRDefault="00973300" w:rsidP="00D974D1">
            <w:pPr>
              <w:widowControl w:val="0"/>
              <w:spacing w:line="240" w:lineRule="auto"/>
              <w:ind w:left="128"/>
              <w:rPr>
                <w:rFonts w:ascii="Calibri" w:eastAsia="Calibri" w:hAnsi="Calibri" w:cs="Calibri"/>
              </w:rPr>
            </w:pPr>
            <w:r>
              <w:rPr>
                <w:rFonts w:ascii="Calibri" w:eastAsia="Calibri" w:hAnsi="Calibri" w:cs="Calibri"/>
              </w:rPr>
              <w:t xml:space="preserve">Digital display </w:t>
            </w:r>
            <w:r>
              <w:rPr>
                <w:rFonts w:ascii="Calibri" w:eastAsia="Calibri" w:hAnsi="Calibri" w:cs="Calibri"/>
              </w:rPr>
              <w:t xml:space="preserve">graphics (multiple slide options </w:t>
            </w:r>
            <w:r>
              <w:rPr>
                <w:rFonts w:ascii="Calibri" w:eastAsia="Calibri" w:hAnsi="Calibri" w:cs="Calibri"/>
              </w:rPr>
              <w:t>available)</w:t>
            </w:r>
          </w:p>
          <w:p w14:paraId="12089FDB" w14:textId="77777777" w:rsidR="005D2FD7" w:rsidRDefault="005D2FD7" w:rsidP="00D974D1">
            <w:pPr>
              <w:widowControl w:val="0"/>
              <w:spacing w:line="240" w:lineRule="auto"/>
              <w:ind w:left="128"/>
              <w:rPr>
                <w:rFonts w:ascii="Calibri" w:eastAsia="Calibri" w:hAnsi="Calibri" w:cs="Calibri"/>
              </w:rPr>
            </w:pPr>
          </w:p>
          <w:p w14:paraId="2C325C88" w14:textId="6F2C7F04" w:rsidR="005D2FD7" w:rsidRDefault="005D2FD7" w:rsidP="00D974D1">
            <w:pPr>
              <w:widowControl w:val="0"/>
              <w:spacing w:line="240" w:lineRule="auto"/>
              <w:ind w:left="128"/>
              <w:rPr>
                <w:rFonts w:ascii="Calibri" w:eastAsia="Calibri" w:hAnsi="Calibri" w:cs="Calibri"/>
              </w:rPr>
            </w:pPr>
          </w:p>
        </w:tc>
        <w:tc>
          <w:tcPr>
            <w:tcW w:w="3945" w:type="dxa"/>
            <w:tcMar>
              <w:top w:w="100" w:type="dxa"/>
              <w:left w:w="100" w:type="dxa"/>
              <w:bottom w:w="100" w:type="dxa"/>
              <w:right w:w="100" w:type="dxa"/>
            </w:tcMar>
          </w:tcPr>
          <w:p w14:paraId="2C325C89" w14:textId="77777777" w:rsidR="00900FB2" w:rsidRDefault="00973300">
            <w:pPr>
              <w:widowControl w:val="0"/>
              <w:numPr>
                <w:ilvl w:val="0"/>
                <w:numId w:val="8"/>
              </w:numPr>
              <w:spacing w:line="240" w:lineRule="auto"/>
              <w:ind w:right="267"/>
              <w:rPr>
                <w:rFonts w:ascii="Calibri" w:eastAsia="Calibri" w:hAnsi="Calibri" w:cs="Calibri"/>
              </w:rPr>
            </w:pPr>
            <w:r>
              <w:rPr>
                <w:rFonts w:ascii="Calibri" w:eastAsia="Calibri" w:hAnsi="Calibri" w:cs="Calibri"/>
              </w:rPr>
              <w:t>4</w:t>
            </w:r>
            <w:r>
              <w:rPr>
                <w:rFonts w:ascii="Calibri" w:eastAsia="Calibri" w:hAnsi="Calibri" w:cs="Calibri"/>
              </w:rPr>
              <w:t xml:space="preserve">x3 for small screens </w:t>
            </w:r>
          </w:p>
          <w:p w14:paraId="2C325C8A" w14:textId="77777777" w:rsidR="00900FB2" w:rsidRDefault="00973300">
            <w:pPr>
              <w:widowControl w:val="0"/>
              <w:numPr>
                <w:ilvl w:val="0"/>
                <w:numId w:val="8"/>
              </w:numPr>
              <w:spacing w:line="240" w:lineRule="auto"/>
              <w:ind w:right="267"/>
              <w:rPr>
                <w:rFonts w:ascii="Calibri" w:eastAsia="Calibri" w:hAnsi="Calibri" w:cs="Calibri"/>
              </w:rPr>
            </w:pPr>
            <w:r>
              <w:rPr>
                <w:rFonts w:ascii="Calibri" w:eastAsia="Calibri" w:hAnsi="Calibri" w:cs="Calibri"/>
              </w:rPr>
              <w:t xml:space="preserve">16x9 for large screens </w:t>
            </w:r>
          </w:p>
          <w:p w14:paraId="2C325C8B" w14:textId="77777777" w:rsidR="00900FB2" w:rsidRDefault="00973300">
            <w:pPr>
              <w:widowControl w:val="0"/>
              <w:numPr>
                <w:ilvl w:val="0"/>
                <w:numId w:val="8"/>
              </w:numPr>
              <w:spacing w:line="243" w:lineRule="auto"/>
              <w:ind w:right="234"/>
              <w:rPr>
                <w:rFonts w:ascii="Calibri" w:eastAsia="Calibri" w:hAnsi="Calibri" w:cs="Calibri"/>
              </w:rPr>
            </w:pPr>
            <w:r>
              <w:rPr>
                <w:rFonts w:ascii="Calibri" w:eastAsia="Calibri" w:hAnsi="Calibri" w:cs="Calibri"/>
              </w:rPr>
              <w:t>Show on digital display screens at worship</w:t>
            </w:r>
          </w:p>
        </w:tc>
        <w:tc>
          <w:tcPr>
            <w:tcW w:w="5370" w:type="dxa"/>
            <w:tcMar>
              <w:top w:w="100" w:type="dxa"/>
              <w:left w:w="100" w:type="dxa"/>
              <w:bottom w:w="100" w:type="dxa"/>
              <w:right w:w="100" w:type="dxa"/>
            </w:tcMar>
          </w:tcPr>
          <w:p w14:paraId="2C325C8C" w14:textId="50BA9AB2" w:rsidR="00900FB2" w:rsidRDefault="005D2FD7">
            <w:pPr>
              <w:widowControl w:val="0"/>
              <w:spacing w:line="240" w:lineRule="auto"/>
              <w:rPr>
                <w:rFonts w:ascii="Calibri" w:eastAsia="Calibri" w:hAnsi="Calibri" w:cs="Calibri"/>
              </w:rPr>
            </w:pPr>
            <w:r>
              <w:rPr>
                <w:rFonts w:ascii="Calibri" w:eastAsia="Calibri" w:hAnsi="Calibri" w:cs="Calibri"/>
              </w:rPr>
              <w:t xml:space="preserve">Look Up </w:t>
            </w:r>
            <w:r w:rsidR="009B2C2D">
              <w:rPr>
                <w:rFonts w:ascii="Calibri" w:eastAsia="Calibri" w:hAnsi="Calibri" w:cs="Calibri"/>
              </w:rPr>
              <w:t>t</w:t>
            </w:r>
            <w:r>
              <w:rPr>
                <w:rFonts w:ascii="Calibri" w:eastAsia="Calibri" w:hAnsi="Calibri" w:cs="Calibri"/>
              </w:rPr>
              <w:t>o See Your King</w:t>
            </w:r>
          </w:p>
        </w:tc>
      </w:tr>
      <w:tr w:rsidR="00900FB2" w14:paraId="2C325C92" w14:textId="77777777">
        <w:tc>
          <w:tcPr>
            <w:tcW w:w="2250" w:type="dxa"/>
            <w:shd w:val="clear" w:color="auto" w:fill="7F7F7F"/>
            <w:tcMar>
              <w:top w:w="100" w:type="dxa"/>
              <w:left w:w="100" w:type="dxa"/>
              <w:bottom w:w="100" w:type="dxa"/>
              <w:right w:w="100" w:type="dxa"/>
            </w:tcMar>
          </w:tcPr>
          <w:p w14:paraId="2C325C8E" w14:textId="64EFAAA3"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shd w:val="clear" w:color="auto" w:fill="7F7F7F"/>
            <w:tcMar>
              <w:top w:w="100" w:type="dxa"/>
              <w:left w:w="100" w:type="dxa"/>
              <w:bottom w:w="100" w:type="dxa"/>
              <w:right w:w="100" w:type="dxa"/>
            </w:tcMar>
          </w:tcPr>
          <w:p w14:paraId="2C325C8F" w14:textId="59721AD0" w:rsidR="00900FB2" w:rsidRDefault="00900FB2">
            <w:pPr>
              <w:widowControl w:val="0"/>
              <w:spacing w:line="240" w:lineRule="auto"/>
              <w:ind w:left="121"/>
              <w:rPr>
                <w:rFonts w:ascii="Calibri" w:eastAsia="Calibri" w:hAnsi="Calibri" w:cs="Calibri"/>
                <w:b/>
                <w:bCs/>
                <w:color w:val="FFFFFF"/>
                <w:sz w:val="28"/>
                <w:szCs w:val="28"/>
              </w:rPr>
            </w:pPr>
          </w:p>
        </w:tc>
        <w:tc>
          <w:tcPr>
            <w:tcW w:w="3945" w:type="dxa"/>
            <w:shd w:val="clear" w:color="auto" w:fill="7F7F7F"/>
            <w:tcMar>
              <w:top w:w="100" w:type="dxa"/>
              <w:left w:w="100" w:type="dxa"/>
              <w:bottom w:w="100" w:type="dxa"/>
              <w:right w:w="100" w:type="dxa"/>
            </w:tcMar>
          </w:tcPr>
          <w:p w14:paraId="2C325C90" w14:textId="097B711C" w:rsidR="00900FB2" w:rsidRDefault="00900FB2">
            <w:pPr>
              <w:widowControl w:val="0"/>
              <w:spacing w:line="240" w:lineRule="auto"/>
              <w:ind w:left="113" w:right="85"/>
              <w:rPr>
                <w:rFonts w:ascii="Calibri" w:eastAsia="Calibri" w:hAnsi="Calibri" w:cs="Calibri"/>
                <w:b/>
                <w:bCs/>
                <w:color w:val="FFFFFF"/>
                <w:sz w:val="28"/>
                <w:szCs w:val="28"/>
              </w:rPr>
            </w:pPr>
          </w:p>
        </w:tc>
        <w:tc>
          <w:tcPr>
            <w:tcW w:w="5370" w:type="dxa"/>
            <w:shd w:val="clear" w:color="auto" w:fill="7F7F7F"/>
            <w:tcMar>
              <w:top w:w="100" w:type="dxa"/>
              <w:left w:w="100" w:type="dxa"/>
              <w:bottom w:w="100" w:type="dxa"/>
              <w:right w:w="100" w:type="dxa"/>
            </w:tcMar>
          </w:tcPr>
          <w:p w14:paraId="2C325C91" w14:textId="5FAF06F4" w:rsidR="00900FB2" w:rsidRDefault="00900FB2">
            <w:pPr>
              <w:widowControl w:val="0"/>
              <w:spacing w:before="8" w:line="240" w:lineRule="auto"/>
              <w:ind w:left="116" w:right="64"/>
              <w:rPr>
                <w:rFonts w:ascii="Calibri" w:eastAsia="Calibri" w:hAnsi="Calibri" w:cs="Calibri"/>
                <w:b/>
                <w:bCs/>
                <w:color w:val="FFFFFF"/>
                <w:sz w:val="28"/>
                <w:szCs w:val="28"/>
              </w:rPr>
            </w:pPr>
          </w:p>
        </w:tc>
      </w:tr>
      <w:tr w:rsidR="00900FB2" w14:paraId="2C325C99" w14:textId="77777777">
        <w:tc>
          <w:tcPr>
            <w:tcW w:w="2250" w:type="dxa"/>
            <w:tcMar>
              <w:top w:w="100" w:type="dxa"/>
              <w:left w:w="100" w:type="dxa"/>
              <w:bottom w:w="100" w:type="dxa"/>
              <w:right w:w="100" w:type="dxa"/>
            </w:tcMar>
          </w:tcPr>
          <w:p w14:paraId="2C325C93" w14:textId="77777777" w:rsidR="00900FB2" w:rsidRDefault="00973300">
            <w:pPr>
              <w:widowControl w:val="0"/>
              <w:spacing w:line="240" w:lineRule="auto"/>
              <w:ind w:left="119" w:right="201"/>
              <w:rPr>
                <w:rFonts w:ascii="Calibri" w:eastAsia="Calibri" w:hAnsi="Calibri" w:cs="Calibri"/>
                <w:b/>
                <w:bCs/>
              </w:rPr>
            </w:pPr>
            <w:r>
              <w:rPr>
                <w:rFonts w:ascii="Calibri" w:eastAsia="Calibri" w:hAnsi="Calibri" w:cs="Calibri"/>
                <w:b/>
                <w:bCs/>
              </w:rPr>
              <w:t>Thursday, April 2</w:t>
            </w:r>
          </w:p>
          <w:p w14:paraId="2C325C94" w14:textId="77777777" w:rsidR="00900FB2" w:rsidRDefault="00973300">
            <w:pPr>
              <w:widowControl w:val="0"/>
              <w:spacing w:before="11" w:line="240" w:lineRule="auto"/>
              <w:ind w:left="113" w:right="201"/>
              <w:rPr>
                <w:rFonts w:ascii="Calibri" w:eastAsia="Calibri" w:hAnsi="Calibri" w:cs="Calibri"/>
                <w:i/>
                <w:iCs/>
              </w:rPr>
            </w:pPr>
            <w:r>
              <w:rPr>
                <w:rFonts w:ascii="Calibri" w:eastAsia="Calibri" w:hAnsi="Calibri" w:cs="Calibri"/>
                <w:i/>
                <w:iCs/>
              </w:rPr>
              <w:t>Holy Thursday</w:t>
            </w:r>
          </w:p>
        </w:tc>
        <w:tc>
          <w:tcPr>
            <w:tcW w:w="2070" w:type="dxa"/>
            <w:tcMar>
              <w:top w:w="100" w:type="dxa"/>
              <w:left w:w="100" w:type="dxa"/>
              <w:bottom w:w="100" w:type="dxa"/>
              <w:right w:w="100" w:type="dxa"/>
            </w:tcMar>
          </w:tcPr>
          <w:p w14:paraId="2C325C96" w14:textId="3D67E15F" w:rsidR="00900FB2" w:rsidRDefault="00973300" w:rsidP="0092511A">
            <w:pPr>
              <w:widowControl w:val="0"/>
              <w:spacing w:line="240" w:lineRule="auto"/>
              <w:ind w:left="117"/>
              <w:rPr>
                <w:rFonts w:ascii="Calibri" w:eastAsia="Calibri" w:hAnsi="Calibri" w:cs="Calibri"/>
              </w:rPr>
            </w:pPr>
            <w:r>
              <w:rPr>
                <w:rFonts w:ascii="Calibri" w:eastAsia="Calibri" w:hAnsi="Calibri" w:cs="Calibri"/>
              </w:rPr>
              <w:t xml:space="preserve">Worship folder </w:t>
            </w:r>
            <w:r>
              <w:rPr>
                <w:rFonts w:ascii="Calibri" w:eastAsia="Calibri" w:hAnsi="Calibri" w:cs="Calibri"/>
              </w:rPr>
              <w:t>template</w:t>
            </w:r>
          </w:p>
        </w:tc>
        <w:tc>
          <w:tcPr>
            <w:tcW w:w="3945" w:type="dxa"/>
            <w:tcMar>
              <w:top w:w="100" w:type="dxa"/>
              <w:left w:w="100" w:type="dxa"/>
              <w:bottom w:w="100" w:type="dxa"/>
              <w:right w:w="100" w:type="dxa"/>
            </w:tcMar>
          </w:tcPr>
          <w:p w14:paraId="2C325C97" w14:textId="553DD60C" w:rsidR="00900FB2" w:rsidRDefault="00973300">
            <w:pPr>
              <w:widowControl w:val="0"/>
              <w:numPr>
                <w:ilvl w:val="0"/>
                <w:numId w:val="22"/>
              </w:numPr>
              <w:spacing w:line="243" w:lineRule="auto"/>
              <w:ind w:right="101"/>
              <w:rPr>
                <w:rFonts w:ascii="Calibri" w:eastAsia="Calibri" w:hAnsi="Calibri" w:cs="Calibri"/>
              </w:rPr>
            </w:pPr>
            <w:r>
              <w:rPr>
                <w:rFonts w:ascii="Calibri" w:eastAsia="Calibri" w:hAnsi="Calibri" w:cs="Calibri"/>
              </w:rPr>
              <w:t>U</w:t>
            </w:r>
            <w:r>
              <w:rPr>
                <w:rFonts w:ascii="Calibri" w:eastAsia="Calibri" w:hAnsi="Calibri" w:cs="Calibri"/>
              </w:rPr>
              <w:t xml:space="preserve">se “Look Up” worship </w:t>
            </w:r>
            <w:r>
              <w:rPr>
                <w:rFonts w:ascii="Calibri" w:eastAsia="Calibri" w:hAnsi="Calibri" w:cs="Calibri"/>
              </w:rPr>
              <w:t>folder cover PDF</w:t>
            </w:r>
          </w:p>
        </w:tc>
        <w:tc>
          <w:tcPr>
            <w:tcW w:w="5370" w:type="dxa"/>
            <w:tcMar>
              <w:top w:w="100" w:type="dxa"/>
              <w:left w:w="100" w:type="dxa"/>
              <w:bottom w:w="100" w:type="dxa"/>
              <w:right w:w="100" w:type="dxa"/>
            </w:tcMar>
          </w:tcPr>
          <w:p w14:paraId="2C325C98" w14:textId="77777777" w:rsidR="00900FB2" w:rsidRDefault="00900FB2">
            <w:pPr>
              <w:widowControl w:val="0"/>
              <w:spacing w:before="8"/>
              <w:ind w:left="116" w:right="64"/>
              <w:rPr>
                <w:rFonts w:ascii="Calibri" w:eastAsia="Calibri" w:hAnsi="Calibri" w:cs="Calibri"/>
              </w:rPr>
            </w:pPr>
          </w:p>
        </w:tc>
      </w:tr>
      <w:tr w:rsidR="00900FB2" w14:paraId="2C325CA5" w14:textId="77777777">
        <w:tc>
          <w:tcPr>
            <w:tcW w:w="2250" w:type="dxa"/>
            <w:tcMar>
              <w:top w:w="100" w:type="dxa"/>
              <w:left w:w="100" w:type="dxa"/>
              <w:bottom w:w="100" w:type="dxa"/>
              <w:right w:w="100" w:type="dxa"/>
            </w:tcMar>
          </w:tcPr>
          <w:p w14:paraId="2C325C9A" w14:textId="77777777" w:rsidR="00900FB2" w:rsidRDefault="00973300">
            <w:pPr>
              <w:widowControl w:val="0"/>
              <w:spacing w:line="240" w:lineRule="auto"/>
              <w:ind w:left="128" w:right="201"/>
              <w:rPr>
                <w:rFonts w:ascii="Calibri" w:eastAsia="Calibri" w:hAnsi="Calibri" w:cs="Calibri"/>
                <w:b/>
                <w:bCs/>
                <w:i/>
                <w:iCs/>
              </w:rPr>
            </w:pPr>
            <w:r>
              <w:rPr>
                <w:rFonts w:ascii="Calibri" w:eastAsia="Calibri" w:hAnsi="Calibri" w:cs="Calibri"/>
                <w:b/>
                <w:bCs/>
                <w:i/>
                <w:iCs/>
              </w:rPr>
              <w:t xml:space="preserve">Theme of the Day: </w:t>
            </w:r>
          </w:p>
          <w:p w14:paraId="2C325C9B" w14:textId="77777777" w:rsidR="00900FB2" w:rsidRDefault="00973300">
            <w:pPr>
              <w:widowControl w:val="0"/>
              <w:spacing w:before="11" w:line="240" w:lineRule="auto"/>
              <w:ind w:left="131" w:right="201"/>
              <w:rPr>
                <w:rFonts w:ascii="Calibri" w:eastAsia="Calibri" w:hAnsi="Calibri" w:cs="Calibri"/>
                <w:i/>
                <w:iCs/>
              </w:rPr>
            </w:pPr>
            <w:r>
              <w:rPr>
                <w:rFonts w:ascii="Calibri" w:eastAsia="Calibri" w:hAnsi="Calibri" w:cs="Calibri"/>
                <w:i/>
                <w:iCs/>
              </w:rPr>
              <w:t>Look Up to Get a Glimpse of Heaven</w:t>
            </w:r>
          </w:p>
        </w:tc>
        <w:tc>
          <w:tcPr>
            <w:tcW w:w="2070" w:type="dxa"/>
            <w:tcMar>
              <w:top w:w="100" w:type="dxa"/>
              <w:left w:w="100" w:type="dxa"/>
              <w:bottom w:w="100" w:type="dxa"/>
              <w:right w:w="100" w:type="dxa"/>
            </w:tcMar>
          </w:tcPr>
          <w:p w14:paraId="2C325C9E" w14:textId="019AF0C0" w:rsidR="00900FB2" w:rsidRDefault="00973300" w:rsidP="0092511A">
            <w:pPr>
              <w:widowControl w:val="0"/>
              <w:spacing w:line="240" w:lineRule="auto"/>
              <w:ind w:left="117"/>
              <w:rPr>
                <w:rFonts w:ascii="Calibri" w:eastAsia="Calibri" w:hAnsi="Calibri" w:cs="Calibri"/>
              </w:rPr>
            </w:pPr>
            <w:r>
              <w:rPr>
                <w:rFonts w:ascii="Calibri" w:eastAsia="Calibri" w:hAnsi="Calibri" w:cs="Calibri"/>
              </w:rPr>
              <w:t xml:space="preserve">Worship </w:t>
            </w:r>
            <w:r>
              <w:rPr>
                <w:rFonts w:ascii="Calibri" w:eastAsia="Calibri" w:hAnsi="Calibri" w:cs="Calibri"/>
              </w:rPr>
              <w:t>folder/</w:t>
            </w:r>
            <w:r>
              <w:rPr>
                <w:rFonts w:ascii="Calibri" w:eastAsia="Calibri" w:hAnsi="Calibri" w:cs="Calibri"/>
              </w:rPr>
              <w:t>newsletter</w:t>
            </w:r>
            <w:r>
              <w:rPr>
                <w:rFonts w:ascii="Calibri" w:eastAsia="Calibri" w:hAnsi="Calibri" w:cs="Calibri"/>
              </w:rPr>
              <w:t xml:space="preserve"> blurb</w:t>
            </w:r>
          </w:p>
        </w:tc>
        <w:tc>
          <w:tcPr>
            <w:tcW w:w="3945" w:type="dxa"/>
            <w:tcMar>
              <w:top w:w="100" w:type="dxa"/>
              <w:left w:w="100" w:type="dxa"/>
              <w:bottom w:w="100" w:type="dxa"/>
              <w:right w:w="100" w:type="dxa"/>
            </w:tcMar>
          </w:tcPr>
          <w:p w14:paraId="2C325CA0" w14:textId="55555870" w:rsidR="00900FB2" w:rsidRPr="0092511A" w:rsidRDefault="00973300" w:rsidP="0092511A">
            <w:pPr>
              <w:widowControl w:val="0"/>
              <w:numPr>
                <w:ilvl w:val="0"/>
                <w:numId w:val="15"/>
              </w:numPr>
              <w:spacing w:before="11" w:line="243" w:lineRule="auto"/>
              <w:ind w:right="284"/>
              <w:rPr>
                <w:rFonts w:ascii="Calibri" w:eastAsia="Calibri" w:hAnsi="Calibri" w:cs="Calibri"/>
              </w:rPr>
            </w:pPr>
            <w:r w:rsidRPr="0092511A">
              <w:rPr>
                <w:rFonts w:ascii="Calibri" w:eastAsia="Calibri" w:hAnsi="Calibri" w:cs="Calibri"/>
              </w:rPr>
              <w:t>P</w:t>
            </w:r>
            <w:r w:rsidRPr="0092511A">
              <w:rPr>
                <w:rFonts w:ascii="Calibri" w:eastAsia="Calibri" w:hAnsi="Calibri" w:cs="Calibri"/>
              </w:rPr>
              <w:t xml:space="preserve">lace blurb in print and </w:t>
            </w:r>
            <w:r w:rsidRPr="0092511A">
              <w:rPr>
                <w:rFonts w:ascii="Calibri" w:eastAsia="Calibri" w:hAnsi="Calibri" w:cs="Calibri"/>
              </w:rPr>
              <w:t xml:space="preserve">electronic versions of worship </w:t>
            </w:r>
            <w:r w:rsidRPr="0092511A">
              <w:rPr>
                <w:rFonts w:ascii="Calibri" w:eastAsia="Calibri" w:hAnsi="Calibri" w:cs="Calibri"/>
              </w:rPr>
              <w:t xml:space="preserve">folder and newsletter </w:t>
            </w:r>
          </w:p>
          <w:p w14:paraId="2C325CA1" w14:textId="77777777" w:rsidR="00900FB2" w:rsidRDefault="00973300">
            <w:pPr>
              <w:widowControl w:val="0"/>
              <w:numPr>
                <w:ilvl w:val="0"/>
                <w:numId w:val="15"/>
              </w:numPr>
              <w:spacing w:before="17" w:line="243" w:lineRule="auto"/>
              <w:ind w:right="301"/>
              <w:rPr>
                <w:rFonts w:ascii="Calibri" w:eastAsia="Calibri" w:hAnsi="Calibri" w:cs="Calibri"/>
              </w:rPr>
            </w:pPr>
            <w:r>
              <w:rPr>
                <w:rFonts w:ascii="Calibri" w:eastAsia="Calibri" w:hAnsi="Calibri" w:cs="Calibri"/>
              </w:rPr>
              <w:t>Include “Look Up” logo graphic</w:t>
            </w:r>
          </w:p>
        </w:tc>
        <w:tc>
          <w:tcPr>
            <w:tcW w:w="5370" w:type="dxa"/>
            <w:tcMar>
              <w:top w:w="100" w:type="dxa"/>
              <w:left w:w="100" w:type="dxa"/>
              <w:bottom w:w="100" w:type="dxa"/>
              <w:right w:w="100" w:type="dxa"/>
            </w:tcMar>
          </w:tcPr>
          <w:p w14:paraId="2C325CA4" w14:textId="7C3B3F47" w:rsidR="00900FB2" w:rsidRDefault="00386F29">
            <w:pPr>
              <w:spacing w:after="120" w:line="240" w:lineRule="auto"/>
              <w:rPr>
                <w:rFonts w:ascii="Calibri" w:eastAsia="Calibri" w:hAnsi="Calibri" w:cs="Calibri"/>
              </w:rPr>
            </w:pPr>
            <w:r w:rsidRPr="00386F29">
              <w:rPr>
                <w:rFonts w:ascii="Calibri" w:eastAsia="Calibri" w:hAnsi="Calibri" w:cs="Calibri"/>
              </w:rPr>
              <w:t>We need to be washed clean in the blood of Jesus. Our own need can distract and overwhelm us with the details of our sin and our guilt. Blood always gets our attention, but it can make us feel queasy and uneasy. Jesus wants to lift our eyes above all that to his marvelous promise of forgiveness. Where there is forgiveness of sins, there is also life and salvation. The Lord’s Supper gives us a glimpse of the heavenly feast where we will eat of the eternal manna and drink from the river of God’s delights forever.</w:t>
            </w:r>
          </w:p>
        </w:tc>
      </w:tr>
      <w:tr w:rsidR="00900FB2" w14:paraId="2C325CAC" w14:textId="77777777">
        <w:tc>
          <w:tcPr>
            <w:tcW w:w="2250" w:type="dxa"/>
            <w:tcMar>
              <w:top w:w="100" w:type="dxa"/>
              <w:left w:w="100" w:type="dxa"/>
              <w:bottom w:w="100" w:type="dxa"/>
              <w:right w:w="100" w:type="dxa"/>
            </w:tcMar>
          </w:tcPr>
          <w:p w14:paraId="2C325CA6" w14:textId="77777777"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tcMar>
              <w:top w:w="100" w:type="dxa"/>
              <w:left w:w="100" w:type="dxa"/>
              <w:bottom w:w="100" w:type="dxa"/>
              <w:right w:w="100" w:type="dxa"/>
            </w:tcMar>
          </w:tcPr>
          <w:p w14:paraId="2C325CA7" w14:textId="77777777" w:rsidR="00900FB2" w:rsidRDefault="00973300">
            <w:pPr>
              <w:widowControl w:val="0"/>
              <w:spacing w:line="240" w:lineRule="auto"/>
              <w:ind w:left="128"/>
              <w:rPr>
                <w:rFonts w:ascii="Calibri" w:eastAsia="Calibri" w:hAnsi="Calibri" w:cs="Calibri"/>
              </w:rPr>
            </w:pPr>
            <w:r>
              <w:rPr>
                <w:rFonts w:ascii="Calibri" w:eastAsia="Calibri" w:hAnsi="Calibri" w:cs="Calibri"/>
              </w:rPr>
              <w:t xml:space="preserve">Facebook </w:t>
            </w:r>
          </w:p>
        </w:tc>
        <w:tc>
          <w:tcPr>
            <w:tcW w:w="3945" w:type="dxa"/>
            <w:tcMar>
              <w:top w:w="100" w:type="dxa"/>
              <w:left w:w="100" w:type="dxa"/>
              <w:bottom w:w="100" w:type="dxa"/>
              <w:right w:w="100" w:type="dxa"/>
            </w:tcMar>
          </w:tcPr>
          <w:p w14:paraId="2C325CA8" w14:textId="61DAB99C" w:rsidR="00900FB2" w:rsidRDefault="00973300">
            <w:pPr>
              <w:widowControl w:val="0"/>
              <w:numPr>
                <w:ilvl w:val="0"/>
                <w:numId w:val="20"/>
              </w:numPr>
              <w:spacing w:line="240" w:lineRule="auto"/>
              <w:ind w:right="85"/>
              <w:rPr>
                <w:rFonts w:ascii="Calibri" w:eastAsia="Calibri" w:hAnsi="Calibri" w:cs="Calibri"/>
              </w:rPr>
            </w:pPr>
            <w:r>
              <w:rPr>
                <w:rFonts w:ascii="Calibri" w:eastAsia="Calibri" w:hAnsi="Calibri" w:cs="Calibri"/>
              </w:rPr>
              <w:t xml:space="preserve">Post “Look Up” </w:t>
            </w:r>
            <w:r>
              <w:rPr>
                <w:rFonts w:ascii="Calibri" w:eastAsia="Calibri" w:hAnsi="Calibri" w:cs="Calibri"/>
              </w:rPr>
              <w:t>social graphic</w:t>
            </w:r>
          </w:p>
        </w:tc>
        <w:tc>
          <w:tcPr>
            <w:tcW w:w="5370" w:type="dxa"/>
            <w:tcMar>
              <w:top w:w="100" w:type="dxa"/>
              <w:left w:w="100" w:type="dxa"/>
              <w:bottom w:w="100" w:type="dxa"/>
              <w:right w:w="100" w:type="dxa"/>
            </w:tcMar>
          </w:tcPr>
          <w:p w14:paraId="2C325CAB" w14:textId="63FDE25E" w:rsidR="00900FB2" w:rsidRDefault="00386F29">
            <w:pPr>
              <w:spacing w:after="120" w:line="240" w:lineRule="auto"/>
              <w:rPr>
                <w:rFonts w:ascii="Calibri" w:eastAsia="Calibri" w:hAnsi="Calibri" w:cs="Calibri"/>
              </w:rPr>
            </w:pPr>
            <w:r w:rsidRPr="00386F29">
              <w:rPr>
                <w:rFonts w:ascii="Calibri" w:eastAsia="Calibri" w:hAnsi="Calibri" w:cs="Calibri"/>
              </w:rPr>
              <w:t>We need to be washed clean in the blood of Jesus. Our own need can distract and overwhelm us with the details of our sin and our guilt. Blood always gets our attention, but it can make us feel queasy and uneasy. Jesus wants to lift our eyes above all that to his marvelous promise of forgiveness. Where there is forgiveness of sins, there is also life and salvation. The Lord’s Supper gives us a glimpse of the heavenly feast where we will eat of the eternal manna and drink from the river of God’s delights forever.</w:t>
            </w:r>
          </w:p>
        </w:tc>
      </w:tr>
      <w:tr w:rsidR="00900FB2" w14:paraId="2C325CB5" w14:textId="77777777">
        <w:tc>
          <w:tcPr>
            <w:tcW w:w="2250" w:type="dxa"/>
            <w:tcMar>
              <w:top w:w="100" w:type="dxa"/>
              <w:left w:w="100" w:type="dxa"/>
              <w:bottom w:w="100" w:type="dxa"/>
              <w:right w:w="100" w:type="dxa"/>
            </w:tcMar>
          </w:tcPr>
          <w:p w14:paraId="2C325CAD" w14:textId="77777777" w:rsidR="00900FB2" w:rsidRDefault="00900FB2">
            <w:pPr>
              <w:widowControl w:val="0"/>
              <w:ind w:left="132" w:right="201"/>
            </w:pPr>
          </w:p>
        </w:tc>
        <w:tc>
          <w:tcPr>
            <w:tcW w:w="2070" w:type="dxa"/>
            <w:tcMar>
              <w:top w:w="100" w:type="dxa"/>
              <w:left w:w="100" w:type="dxa"/>
              <w:bottom w:w="100" w:type="dxa"/>
              <w:right w:w="100" w:type="dxa"/>
            </w:tcMar>
          </w:tcPr>
          <w:p w14:paraId="2C325CB0" w14:textId="17C8F8C2" w:rsidR="00900FB2" w:rsidRDefault="00973300" w:rsidP="00386F29">
            <w:pPr>
              <w:widowControl w:val="0"/>
              <w:spacing w:line="240" w:lineRule="auto"/>
              <w:ind w:left="118"/>
              <w:rPr>
                <w:rFonts w:ascii="Calibri" w:eastAsia="Calibri" w:hAnsi="Calibri" w:cs="Calibri"/>
              </w:rPr>
            </w:pPr>
            <w:proofErr w:type="gramStart"/>
            <w:r>
              <w:rPr>
                <w:rFonts w:ascii="Calibri" w:eastAsia="Calibri" w:hAnsi="Calibri" w:cs="Calibri"/>
              </w:rPr>
              <w:t>Social Media</w:t>
            </w:r>
            <w:proofErr w:type="gramEnd"/>
            <w:r>
              <w:rPr>
                <w:rFonts w:ascii="Calibri" w:eastAsia="Calibri" w:hAnsi="Calibri" w:cs="Calibri"/>
              </w:rPr>
              <w:t xml:space="preserve"> </w:t>
            </w:r>
            <w:r>
              <w:rPr>
                <w:rFonts w:ascii="Calibri" w:eastAsia="Calibri" w:hAnsi="Calibri" w:cs="Calibri"/>
              </w:rPr>
              <w:t xml:space="preserve">(multiple file </w:t>
            </w:r>
            <w:r>
              <w:rPr>
                <w:rFonts w:ascii="Calibri" w:eastAsia="Calibri" w:hAnsi="Calibri" w:cs="Calibri"/>
              </w:rPr>
              <w:t>options available)</w:t>
            </w:r>
          </w:p>
        </w:tc>
        <w:tc>
          <w:tcPr>
            <w:tcW w:w="3945" w:type="dxa"/>
            <w:tcMar>
              <w:top w:w="100" w:type="dxa"/>
              <w:left w:w="100" w:type="dxa"/>
              <w:bottom w:w="100" w:type="dxa"/>
              <w:right w:w="100" w:type="dxa"/>
            </w:tcMar>
          </w:tcPr>
          <w:p w14:paraId="2C325CB1" w14:textId="13FBE18D" w:rsidR="00900FB2" w:rsidRDefault="00973300">
            <w:pPr>
              <w:widowControl w:val="0"/>
              <w:numPr>
                <w:ilvl w:val="0"/>
                <w:numId w:val="21"/>
              </w:numPr>
              <w:spacing w:line="243" w:lineRule="auto"/>
              <w:ind w:right="268"/>
              <w:rPr>
                <w:rFonts w:ascii="Calibri" w:eastAsia="Calibri" w:hAnsi="Calibri" w:cs="Calibri"/>
              </w:rPr>
            </w:pPr>
            <w:r>
              <w:rPr>
                <w:rFonts w:ascii="Calibri" w:eastAsia="Calibri" w:hAnsi="Calibri" w:cs="Calibri"/>
              </w:rPr>
              <w:t>P</w:t>
            </w:r>
            <w:r>
              <w:rPr>
                <w:rFonts w:ascii="Calibri" w:eastAsia="Calibri" w:hAnsi="Calibri" w:cs="Calibri"/>
              </w:rPr>
              <w:t>ost “Look Up” social</w:t>
            </w:r>
            <w:r>
              <w:rPr>
                <w:rFonts w:ascii="Calibri" w:eastAsia="Calibri" w:hAnsi="Calibri" w:cs="Calibri"/>
              </w:rPr>
              <w:t xml:space="preserve"> graphic</w:t>
            </w:r>
          </w:p>
        </w:tc>
        <w:tc>
          <w:tcPr>
            <w:tcW w:w="5370" w:type="dxa"/>
            <w:tcMar>
              <w:top w:w="100" w:type="dxa"/>
              <w:left w:w="100" w:type="dxa"/>
              <w:bottom w:w="100" w:type="dxa"/>
              <w:right w:w="100" w:type="dxa"/>
            </w:tcMar>
          </w:tcPr>
          <w:p w14:paraId="2C325CB4" w14:textId="501E97C9" w:rsidR="00900FB2" w:rsidRDefault="00386F29">
            <w:pPr>
              <w:spacing w:after="120" w:line="240" w:lineRule="auto"/>
              <w:rPr>
                <w:rFonts w:ascii="Calibri" w:eastAsia="Calibri" w:hAnsi="Calibri" w:cs="Calibri"/>
              </w:rPr>
            </w:pPr>
            <w:r w:rsidRPr="00386F29">
              <w:rPr>
                <w:rFonts w:ascii="Calibri" w:eastAsia="Calibri" w:hAnsi="Calibri" w:cs="Calibri"/>
              </w:rPr>
              <w:t>We need to be washed clean in the blood of Jesus. Our own need can distract and overwhelm us with the details of our sin and our guilt. Blood always gets our attention, but it can make us feel queasy and uneasy. Jesus wants to lift our eyes above all that to his marvelous promise of forgiveness. Where there is forgiveness of sins, there is also life and salvation. The Lord’s Supper gives us a glimpse of the heavenly feast where we will eat of the eternal manna and drink from the river of God’s delights forever.</w:t>
            </w:r>
          </w:p>
        </w:tc>
      </w:tr>
      <w:tr w:rsidR="00900FB2" w14:paraId="2C325CBE" w14:textId="77777777">
        <w:tc>
          <w:tcPr>
            <w:tcW w:w="2250" w:type="dxa"/>
            <w:tcMar>
              <w:top w:w="100" w:type="dxa"/>
              <w:left w:w="100" w:type="dxa"/>
              <w:bottom w:w="100" w:type="dxa"/>
              <w:right w:w="100" w:type="dxa"/>
            </w:tcMar>
          </w:tcPr>
          <w:p w14:paraId="2C325CB6" w14:textId="77777777"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tcMar>
              <w:top w:w="100" w:type="dxa"/>
              <w:left w:w="100" w:type="dxa"/>
              <w:bottom w:w="100" w:type="dxa"/>
              <w:right w:w="100" w:type="dxa"/>
            </w:tcMar>
          </w:tcPr>
          <w:p w14:paraId="2C325CB7" w14:textId="77777777" w:rsidR="00900FB2" w:rsidRDefault="00973300">
            <w:pPr>
              <w:widowControl w:val="0"/>
              <w:spacing w:line="240" w:lineRule="auto"/>
              <w:ind w:left="117"/>
              <w:rPr>
                <w:rFonts w:ascii="Calibri" w:eastAsia="Calibri" w:hAnsi="Calibri" w:cs="Calibri"/>
              </w:rPr>
            </w:pPr>
            <w:r>
              <w:rPr>
                <w:rFonts w:ascii="Calibri" w:eastAsia="Calibri" w:hAnsi="Calibri" w:cs="Calibri"/>
              </w:rPr>
              <w:t xml:space="preserve">Website </w:t>
            </w:r>
          </w:p>
        </w:tc>
        <w:tc>
          <w:tcPr>
            <w:tcW w:w="3945" w:type="dxa"/>
            <w:tcMar>
              <w:top w:w="100" w:type="dxa"/>
              <w:left w:w="100" w:type="dxa"/>
              <w:bottom w:w="100" w:type="dxa"/>
              <w:right w:w="100" w:type="dxa"/>
            </w:tcMar>
          </w:tcPr>
          <w:p w14:paraId="2C325CB8" w14:textId="77777777" w:rsidR="00900FB2" w:rsidRDefault="00973300">
            <w:pPr>
              <w:widowControl w:val="0"/>
              <w:numPr>
                <w:ilvl w:val="0"/>
                <w:numId w:val="17"/>
              </w:numPr>
              <w:spacing w:line="240" w:lineRule="auto"/>
              <w:ind w:right="85"/>
              <w:rPr>
                <w:rFonts w:ascii="Calibri" w:eastAsia="Calibri" w:hAnsi="Calibri" w:cs="Calibri"/>
              </w:rPr>
            </w:pPr>
            <w:r>
              <w:rPr>
                <w:rFonts w:ascii="Calibri" w:eastAsia="Calibri" w:hAnsi="Calibri" w:cs="Calibri"/>
              </w:rPr>
              <w:t xml:space="preserve">Post theme information </w:t>
            </w:r>
          </w:p>
          <w:p w14:paraId="2C325CB9" w14:textId="5EA8E718" w:rsidR="00900FB2" w:rsidRDefault="00973300">
            <w:pPr>
              <w:widowControl w:val="0"/>
              <w:numPr>
                <w:ilvl w:val="0"/>
                <w:numId w:val="17"/>
              </w:numPr>
              <w:spacing w:line="240" w:lineRule="auto"/>
              <w:ind w:right="85"/>
              <w:rPr>
                <w:rFonts w:ascii="Calibri" w:eastAsia="Calibri" w:hAnsi="Calibri" w:cs="Calibri"/>
              </w:rPr>
            </w:pPr>
            <w:r>
              <w:rPr>
                <w:rFonts w:ascii="Calibri" w:eastAsia="Calibri" w:hAnsi="Calibri" w:cs="Calibri"/>
              </w:rPr>
              <w:t xml:space="preserve">Post link to “Look Up” video on YouTube or </w:t>
            </w:r>
            <w:r>
              <w:rPr>
                <w:rFonts w:ascii="Calibri" w:eastAsia="Calibri" w:hAnsi="Calibri" w:cs="Calibri"/>
              </w:rPr>
              <w:t xml:space="preserve">Vimeo </w:t>
            </w:r>
          </w:p>
          <w:p w14:paraId="2C325CBA" w14:textId="77777777" w:rsidR="00900FB2" w:rsidRDefault="00973300">
            <w:pPr>
              <w:widowControl w:val="0"/>
              <w:numPr>
                <w:ilvl w:val="0"/>
                <w:numId w:val="17"/>
              </w:numPr>
              <w:spacing w:line="243" w:lineRule="auto"/>
              <w:ind w:right="568"/>
              <w:rPr>
                <w:rFonts w:ascii="Calibri" w:eastAsia="Calibri" w:hAnsi="Calibri" w:cs="Calibri"/>
              </w:rPr>
            </w:pPr>
            <w:r>
              <w:rPr>
                <w:rFonts w:ascii="Calibri" w:eastAsia="Calibri" w:hAnsi="Calibri" w:cs="Calibri"/>
              </w:rPr>
              <w:t>Post “Look Up” graphic</w:t>
            </w:r>
          </w:p>
        </w:tc>
        <w:tc>
          <w:tcPr>
            <w:tcW w:w="5370" w:type="dxa"/>
            <w:tcMar>
              <w:top w:w="100" w:type="dxa"/>
              <w:left w:w="100" w:type="dxa"/>
              <w:bottom w:w="100" w:type="dxa"/>
              <w:right w:w="100" w:type="dxa"/>
            </w:tcMar>
          </w:tcPr>
          <w:p w14:paraId="2C325CBD" w14:textId="02EAA37F" w:rsidR="00900FB2" w:rsidRDefault="00556DC5">
            <w:pPr>
              <w:spacing w:after="120" w:line="240" w:lineRule="auto"/>
              <w:rPr>
                <w:rFonts w:ascii="Calibri" w:eastAsia="Calibri" w:hAnsi="Calibri" w:cs="Calibri"/>
              </w:rPr>
            </w:pPr>
            <w:r w:rsidRPr="00556DC5">
              <w:rPr>
                <w:rFonts w:ascii="Calibri" w:eastAsia="Calibri" w:hAnsi="Calibri" w:cs="Calibri"/>
              </w:rPr>
              <w:t>We need to be washed clean in the blood of Jesus. Our own need can distract and overwhelm us with the details of our sin and our guilt. Blood always gets our attention, but it can make us feel queasy and uneasy. Jesus wants to lift our eyes above all that to his marvelous promise of forgiveness. Where there is forgiveness of sins, there is also life and salvation. The Lord’s Supper gives us a glimpse of the heavenly feast where we will eat of the eternal manna and drink from the river of God’s delights forever.</w:t>
            </w:r>
          </w:p>
        </w:tc>
      </w:tr>
      <w:tr w:rsidR="00900FB2" w14:paraId="2C325CC6" w14:textId="77777777">
        <w:tc>
          <w:tcPr>
            <w:tcW w:w="2250" w:type="dxa"/>
            <w:tcMar>
              <w:top w:w="100" w:type="dxa"/>
              <w:left w:w="100" w:type="dxa"/>
              <w:bottom w:w="100" w:type="dxa"/>
              <w:right w:w="100" w:type="dxa"/>
            </w:tcMar>
          </w:tcPr>
          <w:p w14:paraId="2C325CBF" w14:textId="77777777"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tcMar>
              <w:top w:w="100" w:type="dxa"/>
              <w:left w:w="100" w:type="dxa"/>
              <w:bottom w:w="100" w:type="dxa"/>
              <w:right w:w="100" w:type="dxa"/>
            </w:tcMar>
          </w:tcPr>
          <w:p w14:paraId="2C325CC1" w14:textId="1011F9E9" w:rsidR="00900FB2" w:rsidRDefault="00973300" w:rsidP="00556DC5">
            <w:pPr>
              <w:widowControl w:val="0"/>
              <w:spacing w:line="240" w:lineRule="auto"/>
              <w:ind w:left="128"/>
              <w:rPr>
                <w:rFonts w:ascii="Calibri" w:eastAsia="Calibri" w:hAnsi="Calibri" w:cs="Calibri"/>
              </w:rPr>
            </w:pPr>
            <w:r>
              <w:rPr>
                <w:rFonts w:ascii="Calibri" w:eastAsia="Calibri" w:hAnsi="Calibri" w:cs="Calibri"/>
              </w:rPr>
              <w:t xml:space="preserve">Digital display </w:t>
            </w:r>
            <w:r>
              <w:rPr>
                <w:rFonts w:ascii="Calibri" w:eastAsia="Calibri" w:hAnsi="Calibri" w:cs="Calibri"/>
              </w:rPr>
              <w:t xml:space="preserve">graphics (multiple </w:t>
            </w:r>
            <w:r>
              <w:rPr>
                <w:rFonts w:ascii="Calibri" w:eastAsia="Calibri" w:hAnsi="Calibri" w:cs="Calibri"/>
              </w:rPr>
              <w:t xml:space="preserve">slide options </w:t>
            </w:r>
            <w:r>
              <w:rPr>
                <w:rFonts w:ascii="Calibri" w:eastAsia="Calibri" w:hAnsi="Calibri" w:cs="Calibri"/>
              </w:rPr>
              <w:t>available)</w:t>
            </w:r>
          </w:p>
        </w:tc>
        <w:tc>
          <w:tcPr>
            <w:tcW w:w="3945" w:type="dxa"/>
            <w:tcMar>
              <w:top w:w="100" w:type="dxa"/>
              <w:left w:w="100" w:type="dxa"/>
              <w:bottom w:w="100" w:type="dxa"/>
              <w:right w:w="100" w:type="dxa"/>
            </w:tcMar>
          </w:tcPr>
          <w:p w14:paraId="2C325CC2" w14:textId="77777777" w:rsidR="00900FB2" w:rsidRDefault="00973300">
            <w:pPr>
              <w:widowControl w:val="0"/>
              <w:numPr>
                <w:ilvl w:val="0"/>
                <w:numId w:val="10"/>
              </w:numPr>
              <w:spacing w:line="240" w:lineRule="auto"/>
              <w:ind w:right="85"/>
              <w:rPr>
                <w:rFonts w:ascii="Calibri" w:eastAsia="Calibri" w:hAnsi="Calibri" w:cs="Calibri"/>
              </w:rPr>
            </w:pPr>
            <w:r>
              <w:rPr>
                <w:rFonts w:ascii="Calibri" w:eastAsia="Calibri" w:hAnsi="Calibri" w:cs="Calibri"/>
              </w:rPr>
              <w:t>4</w:t>
            </w:r>
            <w:r>
              <w:rPr>
                <w:rFonts w:ascii="Calibri" w:eastAsia="Calibri" w:hAnsi="Calibri" w:cs="Calibri"/>
              </w:rPr>
              <w:t xml:space="preserve">x3 for small screens </w:t>
            </w:r>
          </w:p>
          <w:p w14:paraId="2C325CC3" w14:textId="77777777" w:rsidR="00900FB2" w:rsidRDefault="00973300">
            <w:pPr>
              <w:widowControl w:val="0"/>
              <w:numPr>
                <w:ilvl w:val="0"/>
                <w:numId w:val="10"/>
              </w:numPr>
              <w:spacing w:line="240" w:lineRule="auto"/>
              <w:ind w:right="85"/>
              <w:rPr>
                <w:rFonts w:ascii="Calibri" w:eastAsia="Calibri" w:hAnsi="Calibri" w:cs="Calibri"/>
              </w:rPr>
            </w:pPr>
            <w:r>
              <w:rPr>
                <w:rFonts w:ascii="Calibri" w:eastAsia="Calibri" w:hAnsi="Calibri" w:cs="Calibri"/>
              </w:rPr>
              <w:t xml:space="preserve">16x9 for large screens </w:t>
            </w:r>
          </w:p>
          <w:p w14:paraId="2C325CC4" w14:textId="77777777" w:rsidR="00900FB2" w:rsidRDefault="00973300">
            <w:pPr>
              <w:widowControl w:val="0"/>
              <w:numPr>
                <w:ilvl w:val="0"/>
                <w:numId w:val="10"/>
              </w:numPr>
              <w:spacing w:line="243" w:lineRule="auto"/>
              <w:ind w:right="234"/>
              <w:rPr>
                <w:rFonts w:ascii="Calibri" w:eastAsia="Calibri" w:hAnsi="Calibri" w:cs="Calibri"/>
              </w:rPr>
            </w:pPr>
            <w:r>
              <w:rPr>
                <w:rFonts w:ascii="Calibri" w:eastAsia="Calibri" w:hAnsi="Calibri" w:cs="Calibri"/>
              </w:rPr>
              <w:t>Show on digital display screens at worship</w:t>
            </w:r>
          </w:p>
        </w:tc>
        <w:tc>
          <w:tcPr>
            <w:tcW w:w="5370" w:type="dxa"/>
            <w:tcMar>
              <w:top w:w="100" w:type="dxa"/>
              <w:left w:w="100" w:type="dxa"/>
              <w:bottom w:w="100" w:type="dxa"/>
              <w:right w:w="100" w:type="dxa"/>
            </w:tcMar>
          </w:tcPr>
          <w:p w14:paraId="2C325CC5" w14:textId="0FDB8FA7" w:rsidR="00900FB2" w:rsidRDefault="00556DC5">
            <w:pPr>
              <w:widowControl w:val="0"/>
              <w:spacing w:line="240" w:lineRule="auto"/>
              <w:rPr>
                <w:rFonts w:ascii="Calibri" w:eastAsia="Calibri" w:hAnsi="Calibri" w:cs="Calibri"/>
              </w:rPr>
            </w:pPr>
            <w:r>
              <w:rPr>
                <w:rFonts w:ascii="Calibri" w:eastAsia="Calibri" w:hAnsi="Calibri" w:cs="Calibri"/>
              </w:rPr>
              <w:t xml:space="preserve">Look Up </w:t>
            </w:r>
            <w:r w:rsidR="009B2C2D">
              <w:rPr>
                <w:rFonts w:ascii="Calibri" w:eastAsia="Calibri" w:hAnsi="Calibri" w:cs="Calibri"/>
              </w:rPr>
              <w:t>t</w:t>
            </w:r>
            <w:r>
              <w:rPr>
                <w:rFonts w:ascii="Calibri" w:eastAsia="Calibri" w:hAnsi="Calibri" w:cs="Calibri"/>
              </w:rPr>
              <w:t>o Get a Glimpse of Heaven</w:t>
            </w:r>
          </w:p>
        </w:tc>
      </w:tr>
      <w:tr w:rsidR="00900FB2" w14:paraId="2C325CCB" w14:textId="77777777">
        <w:tc>
          <w:tcPr>
            <w:tcW w:w="2250" w:type="dxa"/>
            <w:shd w:val="clear" w:color="auto" w:fill="7F7F7F"/>
            <w:tcMar>
              <w:top w:w="100" w:type="dxa"/>
              <w:left w:w="100" w:type="dxa"/>
              <w:bottom w:w="100" w:type="dxa"/>
              <w:right w:w="100" w:type="dxa"/>
            </w:tcMar>
          </w:tcPr>
          <w:p w14:paraId="2C325CC7" w14:textId="58AA98EE" w:rsidR="00900FB2" w:rsidRDefault="00900FB2">
            <w:pPr>
              <w:widowControl w:val="0"/>
              <w:spacing w:line="240" w:lineRule="auto"/>
              <w:ind w:left="132" w:right="201"/>
              <w:rPr>
                <w:rFonts w:ascii="Calibri" w:eastAsia="Calibri" w:hAnsi="Calibri" w:cs="Calibri"/>
                <w:b/>
                <w:bCs/>
                <w:color w:val="FFFFFF"/>
                <w:sz w:val="28"/>
                <w:szCs w:val="28"/>
              </w:rPr>
            </w:pPr>
          </w:p>
        </w:tc>
        <w:tc>
          <w:tcPr>
            <w:tcW w:w="2070" w:type="dxa"/>
            <w:shd w:val="clear" w:color="auto" w:fill="7F7F7F"/>
            <w:tcMar>
              <w:top w:w="100" w:type="dxa"/>
              <w:left w:w="100" w:type="dxa"/>
              <w:bottom w:w="100" w:type="dxa"/>
              <w:right w:w="100" w:type="dxa"/>
            </w:tcMar>
          </w:tcPr>
          <w:p w14:paraId="2C325CC8" w14:textId="23B9B795" w:rsidR="00900FB2" w:rsidRDefault="00900FB2">
            <w:pPr>
              <w:widowControl w:val="0"/>
              <w:spacing w:line="240" w:lineRule="auto"/>
              <w:ind w:left="121"/>
              <w:rPr>
                <w:rFonts w:ascii="Calibri" w:eastAsia="Calibri" w:hAnsi="Calibri" w:cs="Calibri"/>
                <w:b/>
                <w:bCs/>
                <w:color w:val="FFFFFF"/>
                <w:sz w:val="28"/>
                <w:szCs w:val="28"/>
              </w:rPr>
            </w:pPr>
          </w:p>
        </w:tc>
        <w:tc>
          <w:tcPr>
            <w:tcW w:w="3945" w:type="dxa"/>
            <w:shd w:val="clear" w:color="auto" w:fill="7F7F7F"/>
            <w:tcMar>
              <w:top w:w="100" w:type="dxa"/>
              <w:left w:w="100" w:type="dxa"/>
              <w:bottom w:w="100" w:type="dxa"/>
              <w:right w:w="100" w:type="dxa"/>
            </w:tcMar>
          </w:tcPr>
          <w:p w14:paraId="2C325CC9" w14:textId="26C48FCB" w:rsidR="00900FB2" w:rsidRDefault="00900FB2">
            <w:pPr>
              <w:widowControl w:val="0"/>
              <w:spacing w:line="240" w:lineRule="auto"/>
              <w:ind w:left="113" w:right="85"/>
              <w:rPr>
                <w:rFonts w:ascii="Calibri" w:eastAsia="Calibri" w:hAnsi="Calibri" w:cs="Calibri"/>
                <w:b/>
                <w:bCs/>
                <w:color w:val="FFFFFF"/>
                <w:sz w:val="28"/>
                <w:szCs w:val="28"/>
              </w:rPr>
            </w:pPr>
          </w:p>
        </w:tc>
        <w:tc>
          <w:tcPr>
            <w:tcW w:w="5370" w:type="dxa"/>
            <w:shd w:val="clear" w:color="auto" w:fill="7F7F7F"/>
            <w:tcMar>
              <w:top w:w="100" w:type="dxa"/>
              <w:left w:w="100" w:type="dxa"/>
              <w:bottom w:w="100" w:type="dxa"/>
              <w:right w:w="100" w:type="dxa"/>
            </w:tcMar>
          </w:tcPr>
          <w:p w14:paraId="2C325CCA" w14:textId="5DCD2F38" w:rsidR="00900FB2" w:rsidRDefault="00900FB2">
            <w:pPr>
              <w:widowControl w:val="0"/>
              <w:spacing w:before="8" w:line="240" w:lineRule="auto"/>
              <w:ind w:left="116" w:right="64"/>
              <w:rPr>
                <w:rFonts w:ascii="Calibri" w:eastAsia="Calibri" w:hAnsi="Calibri" w:cs="Calibri"/>
                <w:b/>
                <w:bCs/>
                <w:color w:val="FFFFFF"/>
                <w:sz w:val="28"/>
                <w:szCs w:val="28"/>
              </w:rPr>
            </w:pPr>
          </w:p>
        </w:tc>
      </w:tr>
      <w:tr w:rsidR="00900FB2" w14:paraId="2C325CD2" w14:textId="77777777">
        <w:tc>
          <w:tcPr>
            <w:tcW w:w="2250" w:type="dxa"/>
            <w:tcMar>
              <w:top w:w="100" w:type="dxa"/>
              <w:left w:w="100" w:type="dxa"/>
              <w:bottom w:w="100" w:type="dxa"/>
              <w:right w:w="100" w:type="dxa"/>
            </w:tcMar>
          </w:tcPr>
          <w:p w14:paraId="2C325CCC" w14:textId="77777777" w:rsidR="00900FB2" w:rsidRDefault="00973300">
            <w:pPr>
              <w:widowControl w:val="0"/>
              <w:spacing w:line="240" w:lineRule="auto"/>
              <w:ind w:left="119"/>
              <w:rPr>
                <w:rFonts w:ascii="Calibri" w:eastAsia="Calibri" w:hAnsi="Calibri" w:cs="Calibri"/>
                <w:b/>
                <w:bCs/>
              </w:rPr>
            </w:pPr>
            <w:r>
              <w:rPr>
                <w:rFonts w:ascii="Calibri" w:eastAsia="Calibri" w:hAnsi="Calibri" w:cs="Calibri"/>
                <w:b/>
                <w:bCs/>
              </w:rPr>
              <w:t>Friday, April 3</w:t>
            </w:r>
          </w:p>
          <w:p w14:paraId="2C325CCD" w14:textId="77777777" w:rsidR="00900FB2" w:rsidRDefault="00973300">
            <w:pPr>
              <w:widowControl w:val="0"/>
              <w:spacing w:before="11" w:line="240" w:lineRule="auto"/>
              <w:ind w:left="130"/>
            </w:pPr>
            <w:r>
              <w:rPr>
                <w:rFonts w:ascii="Calibri" w:eastAsia="Calibri" w:hAnsi="Calibri" w:cs="Calibri"/>
                <w:i/>
                <w:iCs/>
              </w:rPr>
              <w:t>Good Friday</w:t>
            </w:r>
          </w:p>
        </w:tc>
        <w:tc>
          <w:tcPr>
            <w:tcW w:w="2070" w:type="dxa"/>
            <w:tcMar>
              <w:top w:w="100" w:type="dxa"/>
              <w:left w:w="100" w:type="dxa"/>
              <w:bottom w:w="100" w:type="dxa"/>
              <w:right w:w="100" w:type="dxa"/>
            </w:tcMar>
          </w:tcPr>
          <w:p w14:paraId="2C325CCF" w14:textId="73C4715F" w:rsidR="00900FB2" w:rsidRDefault="00973300" w:rsidP="00154894">
            <w:pPr>
              <w:widowControl w:val="0"/>
              <w:spacing w:line="240" w:lineRule="auto"/>
              <w:ind w:left="117"/>
            </w:pPr>
            <w:r>
              <w:rPr>
                <w:rFonts w:ascii="Calibri" w:eastAsia="Calibri" w:hAnsi="Calibri" w:cs="Calibri"/>
              </w:rPr>
              <w:t xml:space="preserve">Worship folder </w:t>
            </w:r>
            <w:r>
              <w:rPr>
                <w:rFonts w:ascii="Calibri" w:eastAsia="Calibri" w:hAnsi="Calibri" w:cs="Calibri"/>
              </w:rPr>
              <w:t>template</w:t>
            </w:r>
          </w:p>
        </w:tc>
        <w:tc>
          <w:tcPr>
            <w:tcW w:w="3945" w:type="dxa"/>
            <w:tcMar>
              <w:top w:w="100" w:type="dxa"/>
              <w:left w:w="100" w:type="dxa"/>
              <w:bottom w:w="100" w:type="dxa"/>
              <w:right w:w="100" w:type="dxa"/>
            </w:tcMar>
          </w:tcPr>
          <w:p w14:paraId="2C325CD0" w14:textId="1F98AD47" w:rsidR="00900FB2" w:rsidRDefault="00973300">
            <w:pPr>
              <w:widowControl w:val="0"/>
              <w:numPr>
                <w:ilvl w:val="0"/>
                <w:numId w:val="18"/>
              </w:numPr>
              <w:spacing w:line="243" w:lineRule="auto"/>
              <w:ind w:right="101"/>
              <w:rPr>
                <w:rFonts w:ascii="Calibri" w:eastAsia="Calibri" w:hAnsi="Calibri" w:cs="Calibri"/>
              </w:rPr>
            </w:pPr>
            <w:r>
              <w:rPr>
                <w:rFonts w:ascii="Calibri" w:eastAsia="Calibri" w:hAnsi="Calibri" w:cs="Calibri"/>
              </w:rPr>
              <w:t>U</w:t>
            </w:r>
            <w:r>
              <w:rPr>
                <w:rFonts w:ascii="Calibri" w:eastAsia="Calibri" w:hAnsi="Calibri" w:cs="Calibri"/>
              </w:rPr>
              <w:t>se “Look Up” worship</w:t>
            </w:r>
            <w:r>
              <w:rPr>
                <w:rFonts w:ascii="Calibri" w:eastAsia="Calibri" w:hAnsi="Calibri" w:cs="Calibri"/>
              </w:rPr>
              <w:t xml:space="preserve"> folder cover PDF</w:t>
            </w:r>
          </w:p>
        </w:tc>
        <w:tc>
          <w:tcPr>
            <w:tcW w:w="5370" w:type="dxa"/>
            <w:tcMar>
              <w:top w:w="100" w:type="dxa"/>
              <w:left w:w="100" w:type="dxa"/>
              <w:bottom w:w="100" w:type="dxa"/>
              <w:right w:w="100" w:type="dxa"/>
            </w:tcMar>
          </w:tcPr>
          <w:p w14:paraId="2C325CD1" w14:textId="77777777" w:rsidR="00900FB2" w:rsidRDefault="00900FB2">
            <w:pPr>
              <w:widowControl w:val="0"/>
              <w:spacing w:before="8" w:line="240" w:lineRule="auto"/>
              <w:ind w:left="116" w:right="64"/>
              <w:rPr>
                <w:rFonts w:ascii="Calibri" w:eastAsia="Calibri" w:hAnsi="Calibri" w:cs="Calibri"/>
                <w:b/>
                <w:bCs/>
                <w:color w:val="FFFFFF"/>
                <w:sz w:val="28"/>
                <w:szCs w:val="28"/>
              </w:rPr>
            </w:pPr>
          </w:p>
        </w:tc>
      </w:tr>
      <w:tr w:rsidR="00900FB2" w14:paraId="2C325CDF" w14:textId="77777777">
        <w:tc>
          <w:tcPr>
            <w:tcW w:w="2250" w:type="dxa"/>
            <w:tcMar>
              <w:top w:w="100" w:type="dxa"/>
              <w:left w:w="100" w:type="dxa"/>
              <w:bottom w:w="100" w:type="dxa"/>
              <w:right w:w="100" w:type="dxa"/>
            </w:tcMar>
          </w:tcPr>
          <w:p w14:paraId="2C325CD3" w14:textId="77777777" w:rsidR="00900FB2" w:rsidRDefault="00973300">
            <w:pPr>
              <w:widowControl w:val="0"/>
              <w:spacing w:line="240" w:lineRule="auto"/>
              <w:ind w:left="128"/>
              <w:rPr>
                <w:rFonts w:ascii="Calibri" w:eastAsia="Calibri" w:hAnsi="Calibri" w:cs="Calibri"/>
                <w:b/>
                <w:bCs/>
                <w:i/>
                <w:iCs/>
              </w:rPr>
            </w:pPr>
            <w:r>
              <w:rPr>
                <w:rFonts w:ascii="Calibri" w:eastAsia="Calibri" w:hAnsi="Calibri" w:cs="Calibri"/>
                <w:b/>
                <w:bCs/>
                <w:i/>
                <w:iCs/>
              </w:rPr>
              <w:t xml:space="preserve">Theme of the Day: </w:t>
            </w:r>
          </w:p>
          <w:p w14:paraId="2C325CD4" w14:textId="77777777" w:rsidR="00900FB2" w:rsidRDefault="00973300">
            <w:pPr>
              <w:widowControl w:val="0"/>
              <w:spacing w:before="11" w:line="240" w:lineRule="auto"/>
              <w:ind w:left="123"/>
              <w:rPr>
                <w:rFonts w:ascii="Calibri" w:eastAsia="Calibri" w:hAnsi="Calibri" w:cs="Calibri"/>
              </w:rPr>
            </w:pPr>
            <w:r>
              <w:rPr>
                <w:rFonts w:ascii="Calibri" w:eastAsia="Calibri" w:hAnsi="Calibri" w:cs="Calibri"/>
                <w:i/>
                <w:iCs/>
              </w:rPr>
              <w:t>Look Up to Find the Source of Salvation</w:t>
            </w:r>
          </w:p>
        </w:tc>
        <w:tc>
          <w:tcPr>
            <w:tcW w:w="2070" w:type="dxa"/>
            <w:tcMar>
              <w:top w:w="100" w:type="dxa"/>
              <w:left w:w="100" w:type="dxa"/>
              <w:bottom w:w="100" w:type="dxa"/>
              <w:right w:w="100" w:type="dxa"/>
            </w:tcMar>
          </w:tcPr>
          <w:p w14:paraId="2C325CD7" w14:textId="544874F3" w:rsidR="00900FB2" w:rsidRDefault="00973300" w:rsidP="00154894">
            <w:pPr>
              <w:widowControl w:val="0"/>
              <w:spacing w:line="240" w:lineRule="auto"/>
              <w:ind w:left="117"/>
              <w:rPr>
                <w:rFonts w:ascii="Calibri" w:eastAsia="Calibri" w:hAnsi="Calibri" w:cs="Calibri"/>
              </w:rPr>
            </w:pPr>
            <w:r>
              <w:rPr>
                <w:rFonts w:ascii="Calibri" w:eastAsia="Calibri" w:hAnsi="Calibri" w:cs="Calibri"/>
              </w:rPr>
              <w:t xml:space="preserve">Worship </w:t>
            </w:r>
            <w:r>
              <w:rPr>
                <w:rFonts w:ascii="Calibri" w:eastAsia="Calibri" w:hAnsi="Calibri" w:cs="Calibri"/>
              </w:rPr>
              <w:t>folder/</w:t>
            </w:r>
            <w:r>
              <w:rPr>
                <w:rFonts w:ascii="Calibri" w:eastAsia="Calibri" w:hAnsi="Calibri" w:cs="Calibri"/>
              </w:rPr>
              <w:t>newsletter blurb</w:t>
            </w:r>
          </w:p>
        </w:tc>
        <w:tc>
          <w:tcPr>
            <w:tcW w:w="3945" w:type="dxa"/>
            <w:tcMar>
              <w:top w:w="100" w:type="dxa"/>
              <w:left w:w="100" w:type="dxa"/>
              <w:bottom w:w="100" w:type="dxa"/>
              <w:right w:w="100" w:type="dxa"/>
            </w:tcMar>
          </w:tcPr>
          <w:p w14:paraId="2C325CD9" w14:textId="42C33DF0" w:rsidR="00900FB2" w:rsidRPr="00154894" w:rsidRDefault="00973300" w:rsidP="00154894">
            <w:pPr>
              <w:widowControl w:val="0"/>
              <w:numPr>
                <w:ilvl w:val="0"/>
                <w:numId w:val="13"/>
              </w:numPr>
              <w:spacing w:before="11" w:line="243" w:lineRule="auto"/>
              <w:ind w:right="284"/>
              <w:rPr>
                <w:rFonts w:ascii="Calibri" w:eastAsia="Calibri" w:hAnsi="Calibri" w:cs="Calibri"/>
              </w:rPr>
            </w:pPr>
            <w:r w:rsidRPr="00154894">
              <w:rPr>
                <w:rFonts w:ascii="Calibri" w:eastAsia="Calibri" w:hAnsi="Calibri" w:cs="Calibri"/>
              </w:rPr>
              <w:t>P</w:t>
            </w:r>
            <w:r w:rsidRPr="00154894">
              <w:rPr>
                <w:rFonts w:ascii="Calibri" w:eastAsia="Calibri" w:hAnsi="Calibri" w:cs="Calibri"/>
              </w:rPr>
              <w:t xml:space="preserve">lace blurb in print and </w:t>
            </w:r>
            <w:r w:rsidRPr="00154894">
              <w:rPr>
                <w:rFonts w:ascii="Calibri" w:eastAsia="Calibri" w:hAnsi="Calibri" w:cs="Calibri"/>
              </w:rPr>
              <w:t>electronic versions of worship</w:t>
            </w:r>
            <w:r w:rsidRPr="00154894">
              <w:rPr>
                <w:rFonts w:ascii="Calibri" w:eastAsia="Calibri" w:hAnsi="Calibri" w:cs="Calibri"/>
              </w:rPr>
              <w:t xml:space="preserve"> folder and newsletter </w:t>
            </w:r>
          </w:p>
          <w:p w14:paraId="2C325CDA" w14:textId="77777777" w:rsidR="00900FB2" w:rsidRDefault="00973300">
            <w:pPr>
              <w:widowControl w:val="0"/>
              <w:numPr>
                <w:ilvl w:val="0"/>
                <w:numId w:val="13"/>
              </w:numPr>
              <w:spacing w:before="17" w:line="243" w:lineRule="auto"/>
              <w:ind w:right="301"/>
              <w:rPr>
                <w:rFonts w:ascii="Calibri" w:eastAsia="Calibri" w:hAnsi="Calibri" w:cs="Calibri"/>
              </w:rPr>
            </w:pPr>
            <w:r>
              <w:rPr>
                <w:rFonts w:ascii="Calibri" w:eastAsia="Calibri" w:hAnsi="Calibri" w:cs="Calibri"/>
              </w:rPr>
              <w:t>Include “Look Up” logo graphic</w:t>
            </w:r>
          </w:p>
        </w:tc>
        <w:tc>
          <w:tcPr>
            <w:tcW w:w="5370" w:type="dxa"/>
            <w:tcMar>
              <w:top w:w="100" w:type="dxa"/>
              <w:left w:w="100" w:type="dxa"/>
              <w:bottom w:w="100" w:type="dxa"/>
              <w:right w:w="100" w:type="dxa"/>
            </w:tcMar>
          </w:tcPr>
          <w:p w14:paraId="2C325CDE" w14:textId="5A39FDCF" w:rsidR="00900FB2" w:rsidRDefault="00AE41D2">
            <w:pPr>
              <w:spacing w:after="120" w:line="240" w:lineRule="auto"/>
              <w:rPr>
                <w:rFonts w:ascii="Calibri" w:eastAsia="Calibri" w:hAnsi="Calibri" w:cs="Calibri"/>
              </w:rPr>
            </w:pPr>
            <w:r w:rsidRPr="00AE41D2">
              <w:rPr>
                <w:rFonts w:ascii="Calibri" w:eastAsia="Calibri" w:hAnsi="Calibri" w:cs="Calibri"/>
              </w:rPr>
              <w:t xml:space="preserve">On Good Friday we remember the crucifixion and death of our Lord. The Son of Man was </w:t>
            </w:r>
            <w:proofErr w:type="gramStart"/>
            <w:r w:rsidRPr="00AE41D2">
              <w:rPr>
                <w:rFonts w:ascii="Calibri" w:eastAsia="Calibri" w:hAnsi="Calibri" w:cs="Calibri"/>
              </w:rPr>
              <w:t>lifted up</w:t>
            </w:r>
            <w:proofErr w:type="gramEnd"/>
            <w:r w:rsidRPr="00AE41D2">
              <w:rPr>
                <w:rFonts w:ascii="Calibri" w:eastAsia="Calibri" w:hAnsi="Calibri" w:cs="Calibri"/>
              </w:rPr>
              <w:t xml:space="preserve"> on the cross to the glory of God and for our salvation. While others see a wounded man, we see the source of eternal salvation. We pray to him with confidence, remembering what he has done for us.</w:t>
            </w:r>
          </w:p>
        </w:tc>
      </w:tr>
      <w:tr w:rsidR="00900FB2" w14:paraId="2C325CE8" w14:textId="77777777">
        <w:tc>
          <w:tcPr>
            <w:tcW w:w="2250" w:type="dxa"/>
            <w:tcMar>
              <w:top w:w="100" w:type="dxa"/>
              <w:left w:w="100" w:type="dxa"/>
              <w:bottom w:w="100" w:type="dxa"/>
              <w:right w:w="100" w:type="dxa"/>
            </w:tcMar>
          </w:tcPr>
          <w:p w14:paraId="2C325CE0" w14:textId="77777777" w:rsidR="00900FB2" w:rsidRDefault="00900FB2">
            <w:pPr>
              <w:widowControl w:val="0"/>
              <w:rPr>
                <w:rFonts w:ascii="Calibri" w:eastAsia="Calibri" w:hAnsi="Calibri" w:cs="Calibri"/>
              </w:rPr>
            </w:pPr>
          </w:p>
        </w:tc>
        <w:tc>
          <w:tcPr>
            <w:tcW w:w="2070" w:type="dxa"/>
            <w:tcMar>
              <w:top w:w="100" w:type="dxa"/>
              <w:left w:w="100" w:type="dxa"/>
              <w:bottom w:w="100" w:type="dxa"/>
              <w:right w:w="100" w:type="dxa"/>
            </w:tcMar>
          </w:tcPr>
          <w:p w14:paraId="2C325CE1" w14:textId="77777777" w:rsidR="00900FB2" w:rsidRDefault="00973300">
            <w:pPr>
              <w:widowControl w:val="0"/>
              <w:spacing w:line="240" w:lineRule="auto"/>
              <w:ind w:left="128"/>
              <w:rPr>
                <w:rFonts w:ascii="Calibri" w:eastAsia="Calibri" w:hAnsi="Calibri" w:cs="Calibri"/>
              </w:rPr>
            </w:pPr>
            <w:r>
              <w:rPr>
                <w:rFonts w:ascii="Calibri" w:eastAsia="Calibri" w:hAnsi="Calibri" w:cs="Calibri"/>
              </w:rPr>
              <w:t xml:space="preserve">Facebook </w:t>
            </w:r>
          </w:p>
        </w:tc>
        <w:tc>
          <w:tcPr>
            <w:tcW w:w="3945" w:type="dxa"/>
            <w:tcMar>
              <w:top w:w="100" w:type="dxa"/>
              <w:left w:w="100" w:type="dxa"/>
              <w:bottom w:w="100" w:type="dxa"/>
              <w:right w:w="100" w:type="dxa"/>
            </w:tcMar>
          </w:tcPr>
          <w:p w14:paraId="2C325CE3" w14:textId="53ADF81C" w:rsidR="00900FB2" w:rsidRDefault="00973300" w:rsidP="00AE41D2">
            <w:pPr>
              <w:widowControl w:val="0"/>
              <w:numPr>
                <w:ilvl w:val="0"/>
                <w:numId w:val="9"/>
              </w:numPr>
              <w:spacing w:line="240" w:lineRule="auto"/>
              <w:rPr>
                <w:rFonts w:ascii="Noto Sans Symbols" w:eastAsia="Noto Sans Symbols" w:hAnsi="Noto Sans Symbols" w:cs="Noto Sans Symbols"/>
              </w:rPr>
            </w:pPr>
            <w:r>
              <w:rPr>
                <w:rFonts w:ascii="Calibri" w:eastAsia="Calibri" w:hAnsi="Calibri" w:cs="Calibri"/>
              </w:rPr>
              <w:t xml:space="preserve">Post “Look Up” </w:t>
            </w:r>
            <w:r>
              <w:rPr>
                <w:rFonts w:ascii="Calibri" w:eastAsia="Calibri" w:hAnsi="Calibri" w:cs="Calibri"/>
              </w:rPr>
              <w:t>Facebook graphic</w:t>
            </w:r>
          </w:p>
        </w:tc>
        <w:tc>
          <w:tcPr>
            <w:tcW w:w="5370" w:type="dxa"/>
            <w:tcMar>
              <w:top w:w="100" w:type="dxa"/>
              <w:left w:w="100" w:type="dxa"/>
              <w:bottom w:w="100" w:type="dxa"/>
              <w:right w:w="100" w:type="dxa"/>
            </w:tcMar>
          </w:tcPr>
          <w:p w14:paraId="2C325CE7" w14:textId="11FDB71A" w:rsidR="00900FB2" w:rsidRDefault="00AE41D2">
            <w:pPr>
              <w:spacing w:after="120" w:line="240" w:lineRule="auto"/>
              <w:rPr>
                <w:rFonts w:ascii="Calibri" w:eastAsia="Calibri" w:hAnsi="Calibri" w:cs="Calibri"/>
              </w:rPr>
            </w:pPr>
            <w:r w:rsidRPr="00AE41D2">
              <w:rPr>
                <w:rFonts w:ascii="Calibri" w:eastAsia="Calibri" w:hAnsi="Calibri" w:cs="Calibri"/>
              </w:rPr>
              <w:t xml:space="preserve">On Good Friday we remember the crucifixion and death of our Lord. The Son of Man was </w:t>
            </w:r>
            <w:proofErr w:type="gramStart"/>
            <w:r w:rsidRPr="00AE41D2">
              <w:rPr>
                <w:rFonts w:ascii="Calibri" w:eastAsia="Calibri" w:hAnsi="Calibri" w:cs="Calibri"/>
              </w:rPr>
              <w:t>lifted up</w:t>
            </w:r>
            <w:proofErr w:type="gramEnd"/>
            <w:r w:rsidRPr="00AE41D2">
              <w:rPr>
                <w:rFonts w:ascii="Calibri" w:eastAsia="Calibri" w:hAnsi="Calibri" w:cs="Calibri"/>
              </w:rPr>
              <w:t xml:space="preserve"> on the cross to the glory of God and for our salvation. While others see a wounded man, we see the source of eternal salvation. We pray to him with confidence, remembering what he has done for us.</w:t>
            </w:r>
          </w:p>
        </w:tc>
      </w:tr>
      <w:tr w:rsidR="00900FB2" w14:paraId="2C325CF2" w14:textId="77777777">
        <w:tc>
          <w:tcPr>
            <w:tcW w:w="2250" w:type="dxa"/>
            <w:tcMar>
              <w:top w:w="100" w:type="dxa"/>
              <w:left w:w="100" w:type="dxa"/>
              <w:bottom w:w="100" w:type="dxa"/>
              <w:right w:w="100" w:type="dxa"/>
            </w:tcMar>
          </w:tcPr>
          <w:p w14:paraId="2C325CE9" w14:textId="77777777" w:rsidR="00900FB2" w:rsidRDefault="00900FB2">
            <w:pPr>
              <w:widowControl w:val="0"/>
              <w:rPr>
                <w:rFonts w:ascii="Calibri" w:eastAsia="Calibri" w:hAnsi="Calibri" w:cs="Calibri"/>
              </w:rPr>
            </w:pPr>
          </w:p>
        </w:tc>
        <w:tc>
          <w:tcPr>
            <w:tcW w:w="2070" w:type="dxa"/>
            <w:tcMar>
              <w:top w:w="100" w:type="dxa"/>
              <w:left w:w="100" w:type="dxa"/>
              <w:bottom w:w="100" w:type="dxa"/>
              <w:right w:w="100" w:type="dxa"/>
            </w:tcMar>
          </w:tcPr>
          <w:p w14:paraId="2C325CEC" w14:textId="1CA643E3" w:rsidR="00900FB2" w:rsidRDefault="00973300" w:rsidP="00AE41D2">
            <w:pPr>
              <w:widowControl w:val="0"/>
              <w:spacing w:line="240" w:lineRule="auto"/>
              <w:ind w:left="118"/>
              <w:rPr>
                <w:rFonts w:ascii="Calibri" w:eastAsia="Calibri" w:hAnsi="Calibri" w:cs="Calibri"/>
              </w:rPr>
            </w:pPr>
            <w:proofErr w:type="gramStart"/>
            <w:r>
              <w:rPr>
                <w:rFonts w:ascii="Calibri" w:eastAsia="Calibri" w:hAnsi="Calibri" w:cs="Calibri"/>
              </w:rPr>
              <w:t>Social Media</w:t>
            </w:r>
            <w:proofErr w:type="gramEnd"/>
            <w:r>
              <w:rPr>
                <w:rFonts w:ascii="Calibri" w:eastAsia="Calibri" w:hAnsi="Calibri" w:cs="Calibri"/>
              </w:rPr>
              <w:t xml:space="preserve"> </w:t>
            </w:r>
            <w:r>
              <w:rPr>
                <w:rFonts w:ascii="Calibri" w:eastAsia="Calibri" w:hAnsi="Calibri" w:cs="Calibri"/>
              </w:rPr>
              <w:t xml:space="preserve">(multiple file </w:t>
            </w:r>
            <w:r>
              <w:rPr>
                <w:rFonts w:ascii="Calibri" w:eastAsia="Calibri" w:hAnsi="Calibri" w:cs="Calibri"/>
              </w:rPr>
              <w:t>options available)</w:t>
            </w:r>
          </w:p>
        </w:tc>
        <w:tc>
          <w:tcPr>
            <w:tcW w:w="3945" w:type="dxa"/>
            <w:tcMar>
              <w:top w:w="100" w:type="dxa"/>
              <w:left w:w="100" w:type="dxa"/>
              <w:bottom w:w="100" w:type="dxa"/>
              <w:right w:w="100" w:type="dxa"/>
            </w:tcMar>
          </w:tcPr>
          <w:p w14:paraId="2C325CED" w14:textId="31871EAD" w:rsidR="00900FB2" w:rsidRDefault="00973300">
            <w:pPr>
              <w:widowControl w:val="0"/>
              <w:numPr>
                <w:ilvl w:val="0"/>
                <w:numId w:val="19"/>
              </w:numPr>
              <w:spacing w:line="241" w:lineRule="auto"/>
              <w:ind w:right="268"/>
              <w:rPr>
                <w:rFonts w:ascii="Calibri" w:eastAsia="Calibri" w:hAnsi="Calibri" w:cs="Calibri"/>
              </w:rPr>
            </w:pPr>
            <w:r>
              <w:rPr>
                <w:rFonts w:ascii="Calibri" w:eastAsia="Calibri" w:hAnsi="Calibri" w:cs="Calibri"/>
              </w:rPr>
              <w:t>P</w:t>
            </w:r>
            <w:r>
              <w:rPr>
                <w:rFonts w:ascii="Calibri" w:eastAsia="Calibri" w:hAnsi="Calibri" w:cs="Calibri"/>
              </w:rPr>
              <w:t>ost “Look Up” social</w:t>
            </w:r>
            <w:r>
              <w:rPr>
                <w:rFonts w:ascii="Calibri" w:eastAsia="Calibri" w:hAnsi="Calibri" w:cs="Calibri"/>
              </w:rPr>
              <w:t xml:space="preserve"> graphic</w:t>
            </w:r>
          </w:p>
        </w:tc>
        <w:tc>
          <w:tcPr>
            <w:tcW w:w="5370" w:type="dxa"/>
            <w:tcMar>
              <w:top w:w="100" w:type="dxa"/>
              <w:left w:w="100" w:type="dxa"/>
              <w:bottom w:w="100" w:type="dxa"/>
              <w:right w:w="100" w:type="dxa"/>
            </w:tcMar>
          </w:tcPr>
          <w:p w14:paraId="2C325CF1" w14:textId="3CA595D4" w:rsidR="00900FB2" w:rsidRDefault="00AE41D2">
            <w:pPr>
              <w:spacing w:after="120" w:line="240" w:lineRule="auto"/>
              <w:rPr>
                <w:rFonts w:ascii="Calibri" w:eastAsia="Calibri" w:hAnsi="Calibri" w:cs="Calibri"/>
              </w:rPr>
            </w:pPr>
            <w:r w:rsidRPr="00AE41D2">
              <w:rPr>
                <w:rFonts w:ascii="Calibri" w:eastAsia="Calibri" w:hAnsi="Calibri" w:cs="Calibri"/>
              </w:rPr>
              <w:t xml:space="preserve">On Good Friday we remember the crucifixion and death of our Lord. The Son of Man was </w:t>
            </w:r>
            <w:proofErr w:type="gramStart"/>
            <w:r w:rsidRPr="00AE41D2">
              <w:rPr>
                <w:rFonts w:ascii="Calibri" w:eastAsia="Calibri" w:hAnsi="Calibri" w:cs="Calibri"/>
              </w:rPr>
              <w:t>lifted up</w:t>
            </w:r>
            <w:proofErr w:type="gramEnd"/>
            <w:r w:rsidRPr="00AE41D2">
              <w:rPr>
                <w:rFonts w:ascii="Calibri" w:eastAsia="Calibri" w:hAnsi="Calibri" w:cs="Calibri"/>
              </w:rPr>
              <w:t xml:space="preserve"> on the cross to the glory of God and for our salvation. While others see a wounded man, we see the source of eternal salvation. We pray to him with confidence, remembering what he has done for us.</w:t>
            </w:r>
          </w:p>
        </w:tc>
      </w:tr>
      <w:tr w:rsidR="00900FB2" w14:paraId="2C325CFC" w14:textId="77777777">
        <w:tc>
          <w:tcPr>
            <w:tcW w:w="2250" w:type="dxa"/>
            <w:tcMar>
              <w:top w:w="100" w:type="dxa"/>
              <w:left w:w="100" w:type="dxa"/>
              <w:bottom w:w="100" w:type="dxa"/>
              <w:right w:w="100" w:type="dxa"/>
            </w:tcMar>
          </w:tcPr>
          <w:p w14:paraId="2C325CF3" w14:textId="77777777" w:rsidR="00900FB2" w:rsidRDefault="00900FB2">
            <w:pPr>
              <w:widowControl w:val="0"/>
              <w:spacing w:line="240" w:lineRule="auto"/>
              <w:ind w:left="128"/>
              <w:rPr>
                <w:rFonts w:ascii="Calibri" w:eastAsia="Calibri" w:hAnsi="Calibri" w:cs="Calibri"/>
                <w:b/>
                <w:bCs/>
                <w:i/>
                <w:iCs/>
              </w:rPr>
            </w:pPr>
          </w:p>
        </w:tc>
        <w:tc>
          <w:tcPr>
            <w:tcW w:w="2070" w:type="dxa"/>
            <w:tcMar>
              <w:top w:w="100" w:type="dxa"/>
              <w:left w:w="100" w:type="dxa"/>
              <w:bottom w:w="100" w:type="dxa"/>
              <w:right w:w="100" w:type="dxa"/>
            </w:tcMar>
          </w:tcPr>
          <w:p w14:paraId="2C325CF4" w14:textId="77777777" w:rsidR="00900FB2" w:rsidRDefault="00973300">
            <w:pPr>
              <w:widowControl w:val="0"/>
              <w:spacing w:before="11" w:line="240" w:lineRule="auto"/>
              <w:ind w:left="113"/>
              <w:rPr>
                <w:rFonts w:ascii="Calibri" w:eastAsia="Calibri" w:hAnsi="Calibri" w:cs="Calibri"/>
              </w:rPr>
            </w:pPr>
            <w:r>
              <w:rPr>
                <w:rFonts w:ascii="Calibri" w:eastAsia="Calibri" w:hAnsi="Calibri" w:cs="Calibri"/>
              </w:rPr>
              <w:t>Website</w:t>
            </w:r>
          </w:p>
        </w:tc>
        <w:tc>
          <w:tcPr>
            <w:tcW w:w="3945" w:type="dxa"/>
            <w:tcMar>
              <w:top w:w="100" w:type="dxa"/>
              <w:left w:w="100" w:type="dxa"/>
              <w:bottom w:w="100" w:type="dxa"/>
              <w:right w:w="100" w:type="dxa"/>
            </w:tcMar>
          </w:tcPr>
          <w:p w14:paraId="2C325CF5" w14:textId="77777777" w:rsidR="00900FB2" w:rsidRDefault="00973300">
            <w:pPr>
              <w:widowControl w:val="0"/>
              <w:numPr>
                <w:ilvl w:val="0"/>
                <w:numId w:val="4"/>
              </w:numPr>
              <w:spacing w:line="240" w:lineRule="auto"/>
            </w:pPr>
            <w:r>
              <w:rPr>
                <w:rFonts w:ascii="Calibri" w:eastAsia="Calibri" w:hAnsi="Calibri" w:cs="Calibri"/>
              </w:rPr>
              <w:t xml:space="preserve">Post theme information </w:t>
            </w:r>
          </w:p>
          <w:p w14:paraId="2C325CF6" w14:textId="1E36B022" w:rsidR="00900FB2" w:rsidRDefault="00973300">
            <w:pPr>
              <w:widowControl w:val="0"/>
              <w:numPr>
                <w:ilvl w:val="0"/>
                <w:numId w:val="4"/>
              </w:numPr>
              <w:spacing w:line="240" w:lineRule="auto"/>
              <w:rPr>
                <w:rFonts w:ascii="Calibri" w:eastAsia="Calibri" w:hAnsi="Calibri" w:cs="Calibri"/>
              </w:rPr>
            </w:pPr>
            <w:r>
              <w:rPr>
                <w:rFonts w:ascii="Calibri" w:eastAsia="Calibri" w:hAnsi="Calibri" w:cs="Calibri"/>
              </w:rPr>
              <w:t xml:space="preserve">Post link to “Look Up” video on YouTube or </w:t>
            </w:r>
            <w:r>
              <w:rPr>
                <w:rFonts w:ascii="Calibri" w:eastAsia="Calibri" w:hAnsi="Calibri" w:cs="Calibri"/>
              </w:rPr>
              <w:t xml:space="preserve">Vimeo </w:t>
            </w:r>
          </w:p>
          <w:p w14:paraId="2C325CF7" w14:textId="77777777" w:rsidR="00900FB2" w:rsidRDefault="00973300">
            <w:pPr>
              <w:widowControl w:val="0"/>
              <w:numPr>
                <w:ilvl w:val="0"/>
                <w:numId w:val="4"/>
              </w:numPr>
              <w:spacing w:line="243" w:lineRule="auto"/>
              <w:ind w:right="568"/>
              <w:rPr>
                <w:rFonts w:ascii="Calibri" w:eastAsia="Calibri" w:hAnsi="Calibri" w:cs="Calibri"/>
              </w:rPr>
            </w:pPr>
            <w:r>
              <w:rPr>
                <w:rFonts w:ascii="Calibri" w:eastAsia="Calibri" w:hAnsi="Calibri" w:cs="Calibri"/>
              </w:rPr>
              <w:t>Post “Look Up” graphic</w:t>
            </w:r>
          </w:p>
        </w:tc>
        <w:tc>
          <w:tcPr>
            <w:tcW w:w="5370" w:type="dxa"/>
            <w:tcMar>
              <w:top w:w="100" w:type="dxa"/>
              <w:left w:w="100" w:type="dxa"/>
              <w:bottom w:w="100" w:type="dxa"/>
              <w:right w:w="100" w:type="dxa"/>
            </w:tcMar>
          </w:tcPr>
          <w:p w14:paraId="2C325CFB" w14:textId="4E3CD859" w:rsidR="00900FB2" w:rsidRDefault="00AE41D2">
            <w:pPr>
              <w:spacing w:after="120" w:line="240" w:lineRule="auto"/>
              <w:rPr>
                <w:rFonts w:ascii="Calibri" w:eastAsia="Calibri" w:hAnsi="Calibri" w:cs="Calibri"/>
              </w:rPr>
            </w:pPr>
            <w:r w:rsidRPr="00AE41D2">
              <w:rPr>
                <w:rFonts w:ascii="Calibri" w:eastAsia="Calibri" w:hAnsi="Calibri" w:cs="Calibri"/>
              </w:rPr>
              <w:t xml:space="preserve">On Good Friday we remember the crucifixion and death of our Lord. The Son of Man was </w:t>
            </w:r>
            <w:proofErr w:type="gramStart"/>
            <w:r w:rsidRPr="00AE41D2">
              <w:rPr>
                <w:rFonts w:ascii="Calibri" w:eastAsia="Calibri" w:hAnsi="Calibri" w:cs="Calibri"/>
              </w:rPr>
              <w:t>lifted up</w:t>
            </w:r>
            <w:proofErr w:type="gramEnd"/>
            <w:r w:rsidRPr="00AE41D2">
              <w:rPr>
                <w:rFonts w:ascii="Calibri" w:eastAsia="Calibri" w:hAnsi="Calibri" w:cs="Calibri"/>
              </w:rPr>
              <w:t xml:space="preserve"> on the cross to the glory of God and for our salvation. While others see a wounded man, we see the source of eternal salvation. We pray to him with confidence, remembering what he has done for us.</w:t>
            </w:r>
          </w:p>
        </w:tc>
      </w:tr>
      <w:tr w:rsidR="00900FB2" w14:paraId="2C325D05" w14:textId="77777777">
        <w:tc>
          <w:tcPr>
            <w:tcW w:w="2250" w:type="dxa"/>
            <w:tcMar>
              <w:top w:w="100" w:type="dxa"/>
              <w:left w:w="100" w:type="dxa"/>
              <w:bottom w:w="100" w:type="dxa"/>
              <w:right w:w="100" w:type="dxa"/>
            </w:tcMar>
          </w:tcPr>
          <w:p w14:paraId="2C325CFD" w14:textId="77777777" w:rsidR="00900FB2" w:rsidRDefault="00900FB2">
            <w:pPr>
              <w:widowControl w:val="0"/>
              <w:spacing w:line="240" w:lineRule="auto"/>
              <w:ind w:left="128"/>
              <w:rPr>
                <w:rFonts w:ascii="Calibri" w:eastAsia="Calibri" w:hAnsi="Calibri" w:cs="Calibri"/>
                <w:b/>
                <w:bCs/>
                <w:i/>
                <w:iCs/>
              </w:rPr>
            </w:pPr>
          </w:p>
        </w:tc>
        <w:tc>
          <w:tcPr>
            <w:tcW w:w="2070" w:type="dxa"/>
            <w:tcMar>
              <w:top w:w="100" w:type="dxa"/>
              <w:left w:w="100" w:type="dxa"/>
              <w:bottom w:w="100" w:type="dxa"/>
              <w:right w:w="100" w:type="dxa"/>
            </w:tcMar>
          </w:tcPr>
          <w:p w14:paraId="2C325D00" w14:textId="04CF1BCF" w:rsidR="00900FB2" w:rsidRDefault="00973300" w:rsidP="00AE41D2">
            <w:pPr>
              <w:widowControl w:val="0"/>
              <w:spacing w:line="240" w:lineRule="auto"/>
              <w:ind w:left="128"/>
              <w:rPr>
                <w:rFonts w:ascii="Calibri" w:eastAsia="Calibri" w:hAnsi="Calibri" w:cs="Calibri"/>
              </w:rPr>
            </w:pPr>
            <w:r>
              <w:rPr>
                <w:rFonts w:ascii="Calibri" w:eastAsia="Calibri" w:hAnsi="Calibri" w:cs="Calibri"/>
              </w:rPr>
              <w:t xml:space="preserve">Digital display </w:t>
            </w:r>
            <w:r>
              <w:rPr>
                <w:rFonts w:ascii="Calibri" w:eastAsia="Calibri" w:hAnsi="Calibri" w:cs="Calibri"/>
              </w:rPr>
              <w:t xml:space="preserve">graphics (multiple slide options </w:t>
            </w:r>
            <w:r>
              <w:rPr>
                <w:rFonts w:ascii="Calibri" w:eastAsia="Calibri" w:hAnsi="Calibri" w:cs="Calibri"/>
              </w:rPr>
              <w:t>available)</w:t>
            </w:r>
          </w:p>
        </w:tc>
        <w:tc>
          <w:tcPr>
            <w:tcW w:w="3945" w:type="dxa"/>
            <w:tcMar>
              <w:top w:w="100" w:type="dxa"/>
              <w:left w:w="100" w:type="dxa"/>
              <w:bottom w:w="100" w:type="dxa"/>
              <w:right w:w="100" w:type="dxa"/>
            </w:tcMar>
          </w:tcPr>
          <w:p w14:paraId="2C325D01" w14:textId="77777777" w:rsidR="00900FB2" w:rsidRDefault="00973300">
            <w:pPr>
              <w:widowControl w:val="0"/>
              <w:numPr>
                <w:ilvl w:val="0"/>
                <w:numId w:val="23"/>
              </w:numPr>
              <w:spacing w:line="240" w:lineRule="auto"/>
              <w:rPr>
                <w:rFonts w:ascii="Calibri" w:eastAsia="Calibri" w:hAnsi="Calibri" w:cs="Calibri"/>
              </w:rPr>
            </w:pPr>
            <w:r>
              <w:rPr>
                <w:rFonts w:ascii="Calibri" w:eastAsia="Calibri" w:hAnsi="Calibri" w:cs="Calibri"/>
              </w:rPr>
              <w:t>4</w:t>
            </w:r>
            <w:r>
              <w:rPr>
                <w:rFonts w:ascii="Calibri" w:eastAsia="Calibri" w:hAnsi="Calibri" w:cs="Calibri"/>
              </w:rPr>
              <w:t xml:space="preserve">x3 for small screens </w:t>
            </w:r>
          </w:p>
          <w:p w14:paraId="2C325D02" w14:textId="77777777" w:rsidR="00900FB2" w:rsidRDefault="00973300">
            <w:pPr>
              <w:widowControl w:val="0"/>
              <w:numPr>
                <w:ilvl w:val="0"/>
                <w:numId w:val="23"/>
              </w:numPr>
              <w:spacing w:before="23" w:line="240" w:lineRule="auto"/>
              <w:rPr>
                <w:rFonts w:ascii="Calibri" w:eastAsia="Calibri" w:hAnsi="Calibri" w:cs="Calibri"/>
              </w:rPr>
            </w:pPr>
            <w:r>
              <w:rPr>
                <w:rFonts w:ascii="Calibri" w:eastAsia="Calibri" w:hAnsi="Calibri" w:cs="Calibri"/>
              </w:rPr>
              <w:t xml:space="preserve">16x9 for large screens </w:t>
            </w:r>
          </w:p>
          <w:p w14:paraId="2C325D03" w14:textId="77777777" w:rsidR="00900FB2" w:rsidRDefault="00973300">
            <w:pPr>
              <w:widowControl w:val="0"/>
              <w:numPr>
                <w:ilvl w:val="0"/>
                <w:numId w:val="23"/>
              </w:numPr>
              <w:spacing w:before="23" w:line="243" w:lineRule="auto"/>
              <w:ind w:right="234"/>
              <w:rPr>
                <w:rFonts w:ascii="Calibri" w:eastAsia="Calibri" w:hAnsi="Calibri" w:cs="Calibri"/>
              </w:rPr>
            </w:pPr>
            <w:r>
              <w:rPr>
                <w:rFonts w:ascii="Calibri" w:eastAsia="Calibri" w:hAnsi="Calibri" w:cs="Calibri"/>
              </w:rPr>
              <w:t>Show on digital display screens at worship</w:t>
            </w:r>
          </w:p>
        </w:tc>
        <w:tc>
          <w:tcPr>
            <w:tcW w:w="5370" w:type="dxa"/>
            <w:tcMar>
              <w:top w:w="100" w:type="dxa"/>
              <w:left w:w="100" w:type="dxa"/>
              <w:bottom w:w="100" w:type="dxa"/>
              <w:right w:w="100" w:type="dxa"/>
            </w:tcMar>
          </w:tcPr>
          <w:p w14:paraId="2C325D04" w14:textId="5BEB892A" w:rsidR="00900FB2" w:rsidRDefault="00AE41D2">
            <w:pPr>
              <w:widowControl w:val="0"/>
              <w:spacing w:line="240" w:lineRule="auto"/>
              <w:rPr>
                <w:rFonts w:ascii="Calibri" w:eastAsia="Calibri" w:hAnsi="Calibri" w:cs="Calibri"/>
              </w:rPr>
            </w:pPr>
            <w:r>
              <w:rPr>
                <w:rFonts w:ascii="Calibri" w:eastAsia="Calibri" w:hAnsi="Calibri" w:cs="Calibri"/>
              </w:rPr>
              <w:t xml:space="preserve">Look Up </w:t>
            </w:r>
            <w:r w:rsidR="009B2C2D">
              <w:rPr>
                <w:rFonts w:ascii="Calibri" w:eastAsia="Calibri" w:hAnsi="Calibri" w:cs="Calibri"/>
              </w:rPr>
              <w:t>t</w:t>
            </w:r>
            <w:r>
              <w:rPr>
                <w:rFonts w:ascii="Calibri" w:eastAsia="Calibri" w:hAnsi="Calibri" w:cs="Calibri"/>
              </w:rPr>
              <w:t>o Find the Source of Salvation</w:t>
            </w:r>
          </w:p>
        </w:tc>
      </w:tr>
    </w:tbl>
    <w:p w14:paraId="2C325D06" w14:textId="77777777" w:rsidR="00900FB2" w:rsidRDefault="00900FB2"/>
    <w:sectPr w:rsidR="00900FB2">
      <w:footerReference w:type="default" r:id="rId9"/>
      <w:pgSz w:w="15840" w:h="12240" w:orient="landscape"/>
      <w:pgMar w:top="1431" w:right="1130" w:bottom="1522" w:left="1059"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25D0E" w14:textId="77777777" w:rsidR="00973300" w:rsidRDefault="00973300">
      <w:pPr>
        <w:spacing w:line="240" w:lineRule="auto"/>
      </w:pPr>
      <w:r>
        <w:separator/>
      </w:r>
    </w:p>
  </w:endnote>
  <w:endnote w:type="continuationSeparator" w:id="0">
    <w:p w14:paraId="2C325D10" w14:textId="77777777" w:rsidR="00973300" w:rsidRDefault="009733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AC12EC15-E28A-4CDE-A671-D0D79574C98C}"/>
  </w:font>
  <w:font w:name="Calibri">
    <w:panose1 w:val="020F0502020204030204"/>
    <w:charset w:val="00"/>
    <w:family w:val="swiss"/>
    <w:pitch w:val="variable"/>
    <w:sig w:usb0="E4002EFF" w:usb1="C200247B" w:usb2="00000009" w:usb3="00000000" w:csb0="000001FF" w:csb1="00000000"/>
    <w:embedRegular r:id="rId2" w:fontKey="{A5575C58-540C-4351-85F4-5D0A7EEA8298}"/>
    <w:embedBold r:id="rId3" w:fontKey="{3F9AF001-1298-4A7B-B358-95910A66E88A}"/>
    <w:embedItalic r:id="rId4" w:fontKey="{A8410B9E-0E5A-4C6D-BA55-727D96BCBC79}"/>
    <w:embedBoldItalic r:id="rId5" w:fontKey="{2096092F-1325-4C53-8B35-EDC60A9FFACF}"/>
  </w:font>
  <w:font w:name="Noto Sans Symbols">
    <w:charset w:val="00"/>
    <w:family w:val="auto"/>
    <w:pitch w:val="default"/>
    <w:embedRegular r:id="rId6" w:fontKey="{A397C09F-9C2F-46C8-AFAD-19BE2645F898}"/>
  </w:font>
  <w:font w:name="Cambria">
    <w:panose1 w:val="02040503050406030204"/>
    <w:charset w:val="00"/>
    <w:family w:val="roman"/>
    <w:pitch w:val="variable"/>
    <w:sig w:usb0="E00006FF" w:usb1="420024FF" w:usb2="02000000" w:usb3="00000000" w:csb0="0000019F" w:csb1="00000000"/>
    <w:embedRegular r:id="rId7" w:fontKey="{96D0A112-B31C-4845-A38A-52893110C9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5D09" w14:textId="6A563DA6" w:rsidR="00900FB2" w:rsidRDefault="00973300">
    <w:pPr>
      <w:widowControl w:val="0"/>
      <w:spacing w:line="240" w:lineRule="auto"/>
      <w:jc w:val="right"/>
    </w:pPr>
    <w:r>
      <w:rPr>
        <w:rFonts w:ascii="Calibri" w:eastAsia="Calibri" w:hAnsi="Calibri" w:cs="Calibri"/>
        <w:i/>
        <w:iCs/>
        <w:sz w:val="17"/>
        <w:szCs w:val="17"/>
      </w:rPr>
      <w:t>Holy Week 2026 - Year A</w:t>
    </w:r>
    <w:r>
      <w:rPr>
        <w:rFonts w:ascii="Calibri" w:eastAsia="Calibri" w:hAnsi="Calibri" w:cs="Calibri"/>
        <w:i/>
        <w:iCs/>
        <w:sz w:val="20"/>
        <w:szCs w:val="20"/>
      </w:rPr>
      <w:t xml:space="preserve"> -</w:t>
    </w:r>
    <w:r>
      <w:rPr>
        <w:rFonts w:ascii="Calibri" w:eastAsia="Calibri" w:hAnsi="Calibri" w:cs="Calibri"/>
        <w:b/>
        <w:bCs/>
        <w:sz w:val="31"/>
        <w:szCs w:val="31"/>
      </w:rPr>
      <w:t xml:space="preserve"> </w:t>
    </w:r>
    <w:r>
      <w:fldChar w:fldCharType="begin"/>
    </w:r>
    <w:r>
      <w:instrText>PAGE</w:instrText>
    </w:r>
    <w:r>
      <w:fldChar w:fldCharType="separate"/>
    </w:r>
    <w:r w:rsidR="0087403F">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25D0A" w14:textId="77777777" w:rsidR="00973300" w:rsidRDefault="00973300">
      <w:pPr>
        <w:spacing w:line="240" w:lineRule="auto"/>
      </w:pPr>
      <w:r>
        <w:separator/>
      </w:r>
    </w:p>
  </w:footnote>
  <w:footnote w:type="continuationSeparator" w:id="0">
    <w:p w14:paraId="2C325D0C" w14:textId="77777777" w:rsidR="00973300" w:rsidRDefault="0097330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9346C"/>
    <w:multiLevelType w:val="multilevel"/>
    <w:tmpl w:val="8E12B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753DF7"/>
    <w:multiLevelType w:val="multilevel"/>
    <w:tmpl w:val="BBB0E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2F4EE6"/>
    <w:multiLevelType w:val="multilevel"/>
    <w:tmpl w:val="49300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740F09"/>
    <w:multiLevelType w:val="multilevel"/>
    <w:tmpl w:val="F6304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33662D"/>
    <w:multiLevelType w:val="multilevel"/>
    <w:tmpl w:val="10A84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EE63E1C"/>
    <w:multiLevelType w:val="multilevel"/>
    <w:tmpl w:val="F2A663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AE15432"/>
    <w:multiLevelType w:val="multilevel"/>
    <w:tmpl w:val="B936D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D0A3C91"/>
    <w:multiLevelType w:val="multilevel"/>
    <w:tmpl w:val="696E2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DD4FA8"/>
    <w:multiLevelType w:val="multilevel"/>
    <w:tmpl w:val="5F329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30369FB"/>
    <w:multiLevelType w:val="multilevel"/>
    <w:tmpl w:val="A79A4F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8C67C65"/>
    <w:multiLevelType w:val="multilevel"/>
    <w:tmpl w:val="13146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B2657C2"/>
    <w:multiLevelType w:val="multilevel"/>
    <w:tmpl w:val="EBCCB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8971425"/>
    <w:multiLevelType w:val="multilevel"/>
    <w:tmpl w:val="FD60D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8F64702"/>
    <w:multiLevelType w:val="multilevel"/>
    <w:tmpl w:val="9B98B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900571C"/>
    <w:multiLevelType w:val="multilevel"/>
    <w:tmpl w:val="09369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D0E5EC9"/>
    <w:multiLevelType w:val="multilevel"/>
    <w:tmpl w:val="37FE85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F8C052C"/>
    <w:multiLevelType w:val="multilevel"/>
    <w:tmpl w:val="263AEF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9234BCB"/>
    <w:multiLevelType w:val="multilevel"/>
    <w:tmpl w:val="D7F21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F2F46EA"/>
    <w:multiLevelType w:val="multilevel"/>
    <w:tmpl w:val="748CA9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F5A3779"/>
    <w:multiLevelType w:val="multilevel"/>
    <w:tmpl w:val="A5E009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2911FA2"/>
    <w:multiLevelType w:val="multilevel"/>
    <w:tmpl w:val="875A0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CDA3AA4"/>
    <w:multiLevelType w:val="multilevel"/>
    <w:tmpl w:val="D6C609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73A4F52"/>
    <w:multiLevelType w:val="multilevel"/>
    <w:tmpl w:val="7D3A9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B0C580A"/>
    <w:multiLevelType w:val="multilevel"/>
    <w:tmpl w:val="6BE8FC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16739048">
    <w:abstractNumId w:val="9"/>
  </w:num>
  <w:num w:numId="2" w16cid:durableId="346948063">
    <w:abstractNumId w:val="1"/>
  </w:num>
  <w:num w:numId="3" w16cid:durableId="537358224">
    <w:abstractNumId w:val="8"/>
  </w:num>
  <w:num w:numId="4" w16cid:durableId="277566896">
    <w:abstractNumId w:val="5"/>
  </w:num>
  <w:num w:numId="5" w16cid:durableId="1920556927">
    <w:abstractNumId w:val="10"/>
  </w:num>
  <w:num w:numId="6" w16cid:durableId="829758234">
    <w:abstractNumId w:val="0"/>
  </w:num>
  <w:num w:numId="7" w16cid:durableId="1328048325">
    <w:abstractNumId w:val="18"/>
  </w:num>
  <w:num w:numId="8" w16cid:durableId="414665423">
    <w:abstractNumId w:val="22"/>
  </w:num>
  <w:num w:numId="9" w16cid:durableId="1847089916">
    <w:abstractNumId w:val="17"/>
  </w:num>
  <w:num w:numId="10" w16cid:durableId="1160929635">
    <w:abstractNumId w:val="4"/>
  </w:num>
  <w:num w:numId="11" w16cid:durableId="1026172748">
    <w:abstractNumId w:val="13"/>
  </w:num>
  <w:num w:numId="12" w16cid:durableId="1045255450">
    <w:abstractNumId w:val="2"/>
  </w:num>
  <w:num w:numId="13" w16cid:durableId="1688216431">
    <w:abstractNumId w:val="14"/>
  </w:num>
  <w:num w:numId="14" w16cid:durableId="632100144">
    <w:abstractNumId w:val="7"/>
  </w:num>
  <w:num w:numId="15" w16cid:durableId="1940135054">
    <w:abstractNumId w:val="11"/>
  </w:num>
  <w:num w:numId="16" w16cid:durableId="1632126680">
    <w:abstractNumId w:val="15"/>
  </w:num>
  <w:num w:numId="17" w16cid:durableId="579295801">
    <w:abstractNumId w:val="6"/>
  </w:num>
  <w:num w:numId="18" w16cid:durableId="1083063993">
    <w:abstractNumId w:val="21"/>
  </w:num>
  <w:num w:numId="19" w16cid:durableId="940651296">
    <w:abstractNumId w:val="16"/>
  </w:num>
  <w:num w:numId="20" w16cid:durableId="731200676">
    <w:abstractNumId w:val="3"/>
  </w:num>
  <w:num w:numId="21" w16cid:durableId="613248580">
    <w:abstractNumId w:val="20"/>
  </w:num>
  <w:num w:numId="22" w16cid:durableId="228274800">
    <w:abstractNumId w:val="19"/>
  </w:num>
  <w:num w:numId="23" w16cid:durableId="1521822080">
    <w:abstractNumId w:val="12"/>
  </w:num>
  <w:num w:numId="24" w16cid:durableId="199341109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FB2"/>
    <w:rsid w:val="00102B7A"/>
    <w:rsid w:val="00154894"/>
    <w:rsid w:val="001E1306"/>
    <w:rsid w:val="00386F29"/>
    <w:rsid w:val="004C0698"/>
    <w:rsid w:val="004E5629"/>
    <w:rsid w:val="00556DC5"/>
    <w:rsid w:val="005D2FD7"/>
    <w:rsid w:val="0087403F"/>
    <w:rsid w:val="00900FB2"/>
    <w:rsid w:val="0092511A"/>
    <w:rsid w:val="00973300"/>
    <w:rsid w:val="009B2C2D"/>
    <w:rsid w:val="00A61AA9"/>
    <w:rsid w:val="00AA257F"/>
    <w:rsid w:val="00AE41D2"/>
    <w:rsid w:val="00B21912"/>
    <w:rsid w:val="00C37FCF"/>
    <w:rsid w:val="00D974D1"/>
    <w:rsid w:val="00E800D4"/>
    <w:rsid w:val="00F11553"/>
    <w:rsid w:val="00F807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325C19"/>
  <w15:docId w15:val="{973376F2-D23E-4D82-8E35-82092B157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a">
    <w:basedOn w:val="TableNormal2"/>
    <w:tblPr>
      <w:tblStyleRowBandSize w:val="1"/>
      <w:tblStyleColBandSize w:val="1"/>
    </w:tblPr>
  </w:style>
  <w:style w:type="table" w:customStyle="1" w:styleId="a0">
    <w:basedOn w:val="TableNormal2"/>
    <w:tblPr>
      <w:tblStyleRowBandSize w:val="1"/>
      <w:tblStyleColBandSize w:val="1"/>
    </w:tblPr>
  </w:style>
  <w:style w:type="table" w:customStyle="1" w:styleId="a1">
    <w:basedOn w:val="TableNormal2"/>
    <w:tblPr>
      <w:tblStyleRowBandSize w:val="1"/>
      <w:tblStyleColBandSize w:val="1"/>
    </w:tblPr>
  </w:style>
  <w:style w:type="table" w:customStyle="1" w:styleId="a2">
    <w:basedOn w:val="TableNormal2"/>
    <w:tblPr>
      <w:tblStyleRowBandSize w:val="1"/>
      <w:tblStyleColBandSize w:val="1"/>
    </w:tblPr>
  </w:style>
  <w:style w:type="table" w:customStyle="1" w:styleId="a3">
    <w:basedOn w:val="TableNormal2"/>
    <w:tblPr>
      <w:tblStyleRowBandSize w:val="1"/>
      <w:tblStyleColBandSize w:val="1"/>
    </w:tblPr>
  </w:style>
  <w:style w:type="table" w:customStyle="1" w:styleId="a4">
    <w:basedOn w:val="TableNormal2"/>
    <w:tblPr>
      <w:tblStyleRowBandSize w:val="1"/>
      <w:tblStyleColBandSize w:val="1"/>
    </w:tblPr>
  </w:style>
  <w:style w:type="table" w:customStyle="1" w:styleId="a5">
    <w:basedOn w:val="TableNormal2"/>
    <w:tblPr>
      <w:tblStyleRowBandSize w:val="1"/>
      <w:tblStyleColBandSize w:val="1"/>
    </w:tblPr>
  </w:style>
  <w:style w:type="table" w:customStyle="1" w:styleId="a6">
    <w:basedOn w:val="TableNormal2"/>
    <w:tblPr>
      <w:tblStyleRowBandSize w:val="1"/>
      <w:tblStyleColBandSize w:val="1"/>
    </w:tblPr>
  </w:style>
  <w:style w:type="table" w:customStyle="1" w:styleId="a7">
    <w:basedOn w:val="TableNormal2"/>
    <w:tblPr>
      <w:tblStyleRowBandSize w:val="1"/>
      <w:tblStyleColBandSize w:val="1"/>
    </w:tblPr>
  </w:style>
  <w:style w:type="table" w:customStyle="1" w:styleId="a8">
    <w:basedOn w:val="TableNormal2"/>
    <w:tblPr>
      <w:tblStyleRowBandSize w:val="1"/>
      <w:tblStyleColBandSize w:val="1"/>
    </w:tblPr>
  </w:style>
  <w:style w:type="table" w:customStyle="1" w:styleId="a9">
    <w:basedOn w:val="TableNormal2"/>
    <w:tblPr>
      <w:tblStyleRowBandSize w:val="1"/>
      <w:tblStyleColBandSize w:val="1"/>
    </w:tblPr>
  </w:style>
  <w:style w:type="table" w:customStyle="1" w:styleId="aa">
    <w:basedOn w:val="TableNormal2"/>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b">
    <w:basedOn w:val="TableNormal2"/>
    <w:tblPr>
      <w:tblStyleRowBandSize w:val="1"/>
      <w:tblStyleColBandSize w:val="1"/>
    </w:tblPr>
  </w:style>
  <w:style w:type="table" w:customStyle="1" w:styleId="ac">
    <w:basedOn w:val="TableNormal2"/>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guez2I/ksfygF4zYDpXcppka4A==">CgMxLjAaHwoBMBIaChgICVIUChJ0YWJsZS5qeGlieXA1Mmprc2M4AGolChRzdWdnZXN0Lm52bWphMTVtOXo0MBINQnJpYW4gVXJiYW5la2olChRzdWdnZXN0LmM4ZWtnb3BwdXhjbhINQnJpYW4gVXJiYW5la2olChRzdWdnZXN0LmNkNG05MGYzbHN6NhINQnJpYW4gVXJiYW5la2olChRzdWdnZXN0LjNkN3A1N29ibDVichINQnJpYW4gVXJiYW5la2olChRzdWdnZXN0Ljd1a3hzd2FwNGxidRINQnJpYW4gVXJiYW5la2olChRzdWdnZXN0Lmw0Zngya2k2NDM4ehINQnJpYW4gVXJiYW5la3IhMVA3em5uOHlsbktwTmUzX1JTVUF6My1oOVVHUWRuRlB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1947</Words>
  <Characters>8646</Characters>
  <Application>Microsoft Office Word</Application>
  <DocSecurity>0</DocSecurity>
  <Lines>411</Lines>
  <Paragraphs>294</Paragraphs>
  <ScaleCrop>false</ScaleCrop>
  <Company/>
  <LinksUpToDate>false</LinksUpToDate>
  <CharactersWithSpaces>10299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Schulz</dc:creator>
  <cp:lastModifiedBy>Laura Schulz</cp:lastModifiedBy>
  <cp:revision>2</cp:revision>
  <dcterms:created xsi:type="dcterms:W3CDTF">2026-01-30T21:18:00Z</dcterms:created>
  <dcterms:modified xsi:type="dcterms:W3CDTF">2026-01-30T21:18:00Z</dcterms:modified>
</cp:coreProperties>
</file>